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0888C1F"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7047DD02" w14:textId="77777777" w:rsidR="00976C4F" w:rsidRDefault="006F6AC5" w:rsidP="00976C4F">
      <w:pPr>
        <w:adjustRightInd w:val="0"/>
        <w:spacing w:after="0" w:line="240" w:lineRule="auto"/>
        <w:jc w:val="center"/>
        <w:rPr>
          <w:rFonts w:ascii="Meiryo UI" w:eastAsia="Meiryo UI" w:hAnsi="Meiryo UI"/>
          <w:b/>
          <w:sz w:val="32"/>
          <w:szCs w:val="32"/>
          <w:lang w:eastAsia="ja-JP"/>
        </w:rPr>
      </w:pPr>
      <w:r w:rsidRPr="00976C4F">
        <w:rPr>
          <w:rFonts w:ascii="Meiryo UI" w:eastAsia="Meiryo UI" w:hAnsi="Meiryo UI" w:hint="eastAsia"/>
          <w:b/>
          <w:sz w:val="32"/>
          <w:szCs w:val="32"/>
          <w:lang w:eastAsia="ja-JP"/>
        </w:rPr>
        <w:t xml:space="preserve">日経トップリーダー </w:t>
      </w:r>
      <w:r w:rsidR="00976C4F" w:rsidRPr="00976C4F">
        <w:rPr>
          <w:rFonts w:ascii="Meiryo UI" w:eastAsia="Meiryo UI" w:hAnsi="Meiryo UI"/>
          <w:b/>
          <w:sz w:val="32"/>
          <w:szCs w:val="32"/>
          <w:lang w:eastAsia="ja-JP"/>
        </w:rPr>
        <w:t>“</w:t>
      </w:r>
      <w:r w:rsidRPr="00976C4F">
        <w:rPr>
          <w:rFonts w:ascii="Meiryo UI" w:eastAsia="Meiryo UI" w:hAnsi="Meiryo UI" w:hint="eastAsia"/>
          <w:b/>
          <w:sz w:val="32"/>
          <w:szCs w:val="32"/>
          <w:lang w:eastAsia="ja-JP"/>
        </w:rPr>
        <w:t>社長力アップセミナー</w:t>
      </w:r>
      <w:r w:rsidR="00976C4F" w:rsidRPr="00976C4F">
        <w:rPr>
          <w:rFonts w:ascii="Meiryo UI" w:eastAsia="Meiryo UI" w:hAnsi="Meiryo UI"/>
          <w:b/>
          <w:sz w:val="32"/>
          <w:szCs w:val="32"/>
          <w:lang w:eastAsia="ja-JP"/>
        </w:rPr>
        <w:t>”</w:t>
      </w:r>
      <w:r w:rsidRPr="00976C4F">
        <w:rPr>
          <w:rFonts w:ascii="Meiryo UI" w:eastAsia="Meiryo UI" w:hAnsi="Meiryo UI" w:hint="eastAsia"/>
          <w:b/>
          <w:sz w:val="32"/>
          <w:szCs w:val="32"/>
          <w:lang w:eastAsia="ja-JP"/>
        </w:rPr>
        <w:t xml:space="preserve"> に</w:t>
      </w:r>
    </w:p>
    <w:p w14:paraId="571BA590" w14:textId="77777777" w:rsidR="00976C4F" w:rsidRDefault="006F6AC5" w:rsidP="00976C4F">
      <w:pPr>
        <w:adjustRightInd w:val="0"/>
        <w:spacing w:after="0" w:line="240" w:lineRule="auto"/>
        <w:jc w:val="center"/>
        <w:rPr>
          <w:rFonts w:ascii="Meiryo UI" w:eastAsia="Meiryo UI" w:hAnsi="Meiryo UI"/>
          <w:b/>
          <w:sz w:val="32"/>
          <w:szCs w:val="32"/>
          <w:lang w:eastAsia="ja-JP"/>
        </w:rPr>
      </w:pPr>
      <w:r w:rsidRPr="00976C4F">
        <w:rPr>
          <w:rFonts w:ascii="Meiryo UI" w:eastAsia="Meiryo UI" w:hAnsi="Meiryo UI" w:hint="eastAsia"/>
          <w:b/>
          <w:sz w:val="32"/>
          <w:szCs w:val="32"/>
          <w:lang w:eastAsia="ja-JP"/>
        </w:rPr>
        <w:t>日東物流・代表の菅原拓也が登壇</w:t>
      </w:r>
    </w:p>
    <w:p w14:paraId="06AE461A" w14:textId="24D70623" w:rsidR="00552839" w:rsidRPr="00976C4F" w:rsidRDefault="00976C4F" w:rsidP="00976C4F">
      <w:pPr>
        <w:adjustRightInd w:val="0"/>
        <w:spacing w:after="0" w:line="240" w:lineRule="auto"/>
        <w:jc w:val="center"/>
        <w:rPr>
          <w:rStyle w:val="ad"/>
          <w:rFonts w:ascii="Meiryo UI" w:eastAsia="Meiryo UI" w:hAnsi="Meiryo UI"/>
          <w:b/>
          <w:i w:val="0"/>
          <w:iCs w:val="0"/>
          <w:color w:val="auto"/>
          <w:sz w:val="32"/>
          <w:szCs w:val="32"/>
          <w:lang w:eastAsia="ja-JP"/>
        </w:rPr>
      </w:pPr>
      <w:r>
        <w:rPr>
          <w:rFonts w:ascii="Meiryo UI" w:eastAsia="Meiryo UI" w:hAnsi="Meiryo UI" w:hint="eastAsia"/>
          <w:b/>
          <w:sz w:val="32"/>
          <w:szCs w:val="32"/>
          <w:lang w:eastAsia="ja-JP"/>
        </w:rPr>
        <w:t xml:space="preserve">当社の進める </w:t>
      </w:r>
      <w:r w:rsidRPr="00976C4F">
        <w:rPr>
          <w:rFonts w:ascii="Meiryo UI" w:eastAsia="Meiryo UI" w:hAnsi="Meiryo UI" w:hint="eastAsia"/>
          <w:b/>
          <w:sz w:val="32"/>
          <w:szCs w:val="32"/>
          <w:lang w:eastAsia="ja-JP"/>
        </w:rPr>
        <w:t>「</w:t>
      </w:r>
      <w:r w:rsidR="00805994" w:rsidRPr="00976C4F">
        <w:rPr>
          <w:rFonts w:ascii="Meiryo UI" w:eastAsia="Meiryo UI" w:hAnsi="Meiryo UI" w:hint="eastAsia"/>
          <w:b/>
          <w:sz w:val="32"/>
          <w:szCs w:val="32"/>
          <w:lang w:eastAsia="ja-JP"/>
        </w:rPr>
        <w:t>アタリマエ経営</w:t>
      </w:r>
      <w:r w:rsidRPr="00976C4F">
        <w:rPr>
          <w:rFonts w:ascii="Meiryo UI" w:eastAsia="Meiryo UI" w:hAnsi="Meiryo UI" w:hint="eastAsia"/>
          <w:b/>
          <w:sz w:val="32"/>
          <w:szCs w:val="32"/>
          <w:lang w:eastAsia="ja-JP"/>
        </w:rPr>
        <w:t xml:space="preserve">」 </w:t>
      </w:r>
      <w:r w:rsidR="00805994" w:rsidRPr="00976C4F">
        <w:rPr>
          <w:rFonts w:ascii="Meiryo UI" w:eastAsia="Meiryo UI" w:hAnsi="Meiryo UI" w:hint="eastAsia"/>
          <w:b/>
          <w:sz w:val="32"/>
          <w:szCs w:val="32"/>
          <w:lang w:eastAsia="ja-JP"/>
        </w:rPr>
        <w:t>について講演しました</w:t>
      </w:r>
    </w:p>
    <w:p w14:paraId="4E18CD5B" w14:textId="77777777" w:rsidR="00163E31"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1DF70ADD" w14:textId="77777777" w:rsidR="00C93D07" w:rsidRPr="001F4CE0" w:rsidRDefault="00C93D07"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730A80A1" w:rsidR="00435DFC" w:rsidRPr="00F505DD" w:rsidRDefault="00CD2938" w:rsidP="00435DFC">
      <w:pPr>
        <w:adjustRightInd w:val="0"/>
        <w:snapToGrid w:val="0"/>
        <w:spacing w:after="0" w:line="240" w:lineRule="auto"/>
        <w:rPr>
          <w:rFonts w:ascii="Meiryo UI" w:eastAsia="Meiryo UI" w:hAnsi="Meiryo UI"/>
          <w:sz w:val="21"/>
          <w:szCs w:val="21"/>
          <w:shd w:val="clear" w:color="auto" w:fill="FFFFFF"/>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r w:rsidR="00B86CE3">
        <w:rPr>
          <w:rStyle w:val="ad"/>
          <w:rFonts w:ascii="Meiryo UI" w:eastAsia="Meiryo UI" w:hAnsi="Meiryo UI" w:hint="eastAsia"/>
          <w:i w:val="0"/>
          <w:color w:val="auto"/>
          <w:sz w:val="21"/>
          <w:szCs w:val="21"/>
          <w:lang w:eastAsia="ja-JP"/>
        </w:rPr>
        <w:t>株式会社日経BPが刊行する</w:t>
      </w:r>
      <w:r w:rsidR="00F505DD">
        <w:rPr>
          <w:rStyle w:val="ad"/>
          <w:rFonts w:ascii="Meiryo UI" w:eastAsia="Meiryo UI" w:hAnsi="Meiryo UI" w:hint="eastAsia"/>
          <w:i w:val="0"/>
          <w:color w:val="auto"/>
          <w:sz w:val="21"/>
          <w:szCs w:val="21"/>
          <w:lang w:eastAsia="ja-JP"/>
        </w:rPr>
        <w:t>中小企業経営に役立つ実務情報メディア「日経トップリーダー」が、</w:t>
      </w:r>
      <w:r w:rsidR="00F505DD">
        <w:rPr>
          <w:rFonts w:ascii="Meiryo UI" w:eastAsia="Meiryo UI" w:hAnsi="Meiryo UI" w:hint="eastAsia"/>
          <w:sz w:val="21"/>
          <w:szCs w:val="21"/>
          <w:shd w:val="clear" w:color="auto" w:fill="FFFFFF"/>
          <w:lang w:eastAsia="ja-JP"/>
        </w:rPr>
        <w:t>4</w:t>
      </w:r>
      <w:r w:rsidR="0036062E" w:rsidRPr="001F4CE0">
        <w:rPr>
          <w:rFonts w:ascii="Meiryo UI" w:eastAsia="Meiryo UI" w:hAnsi="Meiryo UI" w:hint="eastAsia"/>
          <w:sz w:val="21"/>
          <w:szCs w:val="21"/>
          <w:shd w:val="clear" w:color="auto" w:fill="FFFFFF"/>
          <w:lang w:eastAsia="ja-JP"/>
        </w:rPr>
        <w:t>月</w:t>
      </w:r>
      <w:r w:rsidR="00F505DD">
        <w:rPr>
          <w:rFonts w:ascii="Meiryo UI" w:eastAsia="Meiryo UI" w:hAnsi="Meiryo UI" w:hint="eastAsia"/>
          <w:sz w:val="21"/>
          <w:szCs w:val="21"/>
          <w:shd w:val="clear" w:color="auto" w:fill="FFFFFF"/>
          <w:lang w:eastAsia="ja-JP"/>
        </w:rPr>
        <w:t>9</w:t>
      </w:r>
      <w:r w:rsidR="0036062E" w:rsidRPr="001F4CE0">
        <w:rPr>
          <w:rFonts w:ascii="Meiryo UI" w:eastAsia="Meiryo UI" w:hAnsi="Meiryo UI" w:hint="eastAsia"/>
          <w:sz w:val="21"/>
          <w:szCs w:val="21"/>
          <w:shd w:val="clear" w:color="auto" w:fill="FFFFFF"/>
          <w:lang w:eastAsia="ja-JP"/>
        </w:rPr>
        <w:t>日（</w:t>
      </w:r>
      <w:r w:rsidR="00F505DD">
        <w:rPr>
          <w:rFonts w:ascii="Meiryo UI" w:eastAsia="Meiryo UI" w:hAnsi="Meiryo UI" w:hint="eastAsia"/>
          <w:sz w:val="21"/>
          <w:szCs w:val="21"/>
          <w:shd w:val="clear" w:color="auto" w:fill="FFFFFF"/>
          <w:lang w:eastAsia="ja-JP"/>
        </w:rPr>
        <w:t>火</w:t>
      </w:r>
      <w:r w:rsidR="0036062E" w:rsidRPr="001F4CE0">
        <w:rPr>
          <w:rFonts w:ascii="Meiryo UI" w:eastAsia="Meiryo UI" w:hAnsi="Meiryo UI" w:hint="eastAsia"/>
          <w:sz w:val="21"/>
          <w:szCs w:val="21"/>
          <w:shd w:val="clear" w:color="auto" w:fill="FFFFFF"/>
          <w:lang w:eastAsia="ja-JP"/>
        </w:rPr>
        <w:t>）に</w:t>
      </w:r>
      <w:r w:rsidR="00F505DD">
        <w:rPr>
          <w:rFonts w:ascii="Meiryo UI" w:eastAsia="Meiryo UI" w:hAnsi="Meiryo UI" w:hint="eastAsia"/>
          <w:sz w:val="21"/>
          <w:szCs w:val="21"/>
          <w:shd w:val="clear" w:color="auto" w:fill="FFFFFF"/>
          <w:lang w:eastAsia="ja-JP"/>
        </w:rPr>
        <w:t>オンライン開催</w:t>
      </w:r>
      <w:r w:rsidR="0036062E" w:rsidRPr="001F4CE0">
        <w:rPr>
          <w:rFonts w:ascii="Meiryo UI" w:eastAsia="Meiryo UI" w:hAnsi="Meiryo UI" w:hint="eastAsia"/>
          <w:sz w:val="21"/>
          <w:szCs w:val="21"/>
          <w:shd w:val="clear" w:color="auto" w:fill="FFFFFF"/>
          <w:lang w:eastAsia="ja-JP"/>
        </w:rPr>
        <w:t>した</w:t>
      </w:r>
      <w:r w:rsidR="00F505DD">
        <w:rPr>
          <w:rFonts w:ascii="Meiryo UI" w:eastAsia="Meiryo UI" w:hAnsi="Meiryo UI" w:hint="eastAsia"/>
          <w:sz w:val="21"/>
          <w:szCs w:val="21"/>
          <w:shd w:val="clear" w:color="auto" w:fill="FFFFFF"/>
          <w:lang w:eastAsia="ja-JP"/>
        </w:rPr>
        <w:t>“社長力アップセミナー”に登壇、</w:t>
      </w:r>
      <w:r w:rsidR="00ED4499" w:rsidRPr="001F4CE0">
        <w:rPr>
          <w:rFonts w:ascii="Meiryo UI" w:eastAsia="Meiryo UI" w:hAnsi="Meiryo UI" w:hint="eastAsia"/>
          <w:sz w:val="21"/>
          <w:szCs w:val="21"/>
          <w:shd w:val="clear" w:color="auto" w:fill="FFFFFF"/>
          <w:lang w:eastAsia="ja-JP"/>
        </w:rPr>
        <w:t>当社</w:t>
      </w:r>
      <w:r w:rsidR="000D16ED" w:rsidRPr="001F4CE0">
        <w:rPr>
          <w:rFonts w:ascii="Meiryo UI" w:eastAsia="Meiryo UI" w:hAnsi="Meiryo UI" w:hint="eastAsia"/>
          <w:sz w:val="21"/>
          <w:szCs w:val="21"/>
          <w:shd w:val="clear" w:color="auto" w:fill="FFFFFF"/>
          <w:lang w:eastAsia="ja-JP"/>
        </w:rPr>
        <w:t>代表取締役の菅原拓也が</w:t>
      </w:r>
      <w:r w:rsidR="00F505DD">
        <w:rPr>
          <w:rFonts w:ascii="Meiryo UI" w:eastAsia="Meiryo UI" w:hAnsi="Meiryo UI" w:hint="eastAsia"/>
          <w:sz w:val="21"/>
          <w:szCs w:val="21"/>
          <w:shd w:val="clear" w:color="auto" w:fill="FFFFFF"/>
          <w:lang w:eastAsia="ja-JP"/>
        </w:rPr>
        <w:t>、当社の進める「アタリマエ経営」について、お話</w:t>
      </w:r>
      <w:r w:rsidR="000D16ED" w:rsidRPr="001F4CE0">
        <w:rPr>
          <w:rFonts w:ascii="Meiryo UI" w:eastAsia="Meiryo UI" w:hAnsi="Meiryo UI" w:hint="eastAsia"/>
          <w:sz w:val="21"/>
          <w:szCs w:val="21"/>
          <w:shd w:val="clear" w:color="auto" w:fill="FFFFFF"/>
          <w:lang w:eastAsia="ja-JP"/>
        </w:rPr>
        <w:t>いたしました。</w:t>
      </w:r>
    </w:p>
    <w:p w14:paraId="6C4B0963" w14:textId="77777777" w:rsidR="005B415A" w:rsidRPr="00035946" w:rsidRDefault="005B415A" w:rsidP="005B415A">
      <w:pPr>
        <w:adjustRightInd w:val="0"/>
        <w:snapToGrid w:val="0"/>
        <w:spacing w:after="0" w:line="240" w:lineRule="auto"/>
        <w:rPr>
          <w:rFonts w:ascii="Meiryo UI" w:eastAsia="Meiryo UI" w:hAnsi="Meiryo UI"/>
          <w:sz w:val="21"/>
          <w:szCs w:val="21"/>
          <w:shd w:val="clear" w:color="auto" w:fill="FFFFFF"/>
          <w:lang w:eastAsia="ja-JP"/>
        </w:rPr>
      </w:pPr>
    </w:p>
    <w:p w14:paraId="08329394" w14:textId="69D0CB9A" w:rsidR="005B415A" w:rsidRDefault="005B415A" w:rsidP="005B415A">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2024年4月からの働き方改革関連法の適用により、物流業界の労働環境が整備される一方、</w:t>
      </w:r>
      <w:r>
        <w:rPr>
          <w:rFonts w:ascii="Meiryo UI" w:eastAsia="Meiryo UI" w:hAnsi="Meiryo UI" w:hint="eastAsia"/>
          <w:sz w:val="21"/>
          <w:szCs w:val="21"/>
          <w:shd w:val="clear" w:color="auto" w:fill="FFFFFF"/>
          <w:lang w:eastAsia="ja-JP"/>
        </w:rPr>
        <w:t>労働時間の短縮による</w:t>
      </w:r>
      <w:r w:rsidRPr="00616A91">
        <w:rPr>
          <w:rFonts w:ascii="Meiryo UI" w:eastAsia="Meiryo UI" w:hAnsi="Meiryo UI" w:hint="eastAsia"/>
          <w:sz w:val="21"/>
          <w:szCs w:val="21"/>
          <w:shd w:val="clear" w:color="auto" w:fill="FFFFFF"/>
          <w:lang w:eastAsia="ja-JP"/>
        </w:rPr>
        <w:t>売上や利益の減少、ドライバーの労働力不足や収入減少、物流コストの上昇やこれに伴う物価上昇など、企業</w:t>
      </w:r>
      <w:r w:rsidR="005576F1">
        <w:rPr>
          <w:rFonts w:ascii="Meiryo UI" w:eastAsia="Meiryo UI" w:hAnsi="Meiryo UI" w:hint="eastAsia"/>
          <w:sz w:val="21"/>
          <w:szCs w:val="21"/>
          <w:shd w:val="clear" w:color="auto" w:fill="FFFFFF"/>
          <w:lang w:eastAsia="ja-JP"/>
        </w:rPr>
        <w:t>や業界</w:t>
      </w:r>
      <w:r w:rsidRPr="00616A91">
        <w:rPr>
          <w:rFonts w:ascii="Meiryo UI" w:eastAsia="Meiryo UI" w:hAnsi="Meiryo UI" w:hint="eastAsia"/>
          <w:sz w:val="21"/>
          <w:szCs w:val="21"/>
          <w:shd w:val="clear" w:color="auto" w:fill="FFFFFF"/>
          <w:lang w:eastAsia="ja-JP"/>
        </w:rPr>
        <w:t>だけでなく社会</w:t>
      </w:r>
      <w:r w:rsidR="004B1B3E">
        <w:rPr>
          <w:rFonts w:ascii="Meiryo UI" w:eastAsia="Meiryo UI" w:hAnsi="Meiryo UI" w:hint="eastAsia"/>
          <w:sz w:val="21"/>
          <w:szCs w:val="21"/>
          <w:shd w:val="clear" w:color="auto" w:fill="FFFFFF"/>
          <w:lang w:eastAsia="ja-JP"/>
        </w:rPr>
        <w:t>全体への悪影響も</w:t>
      </w:r>
      <w:r w:rsidRPr="00616A91">
        <w:rPr>
          <w:rFonts w:ascii="Meiryo UI" w:eastAsia="Meiryo UI" w:hAnsi="Meiryo UI" w:hint="eastAsia"/>
          <w:sz w:val="21"/>
          <w:szCs w:val="21"/>
          <w:shd w:val="clear" w:color="auto" w:fill="FFFFFF"/>
          <w:lang w:eastAsia="ja-JP"/>
        </w:rPr>
        <w:t>指摘されています。そして、この「2024年問題」に対応するため、</w:t>
      </w:r>
      <w:r>
        <w:rPr>
          <w:rFonts w:ascii="Meiryo UI" w:eastAsia="Meiryo UI" w:hAnsi="Meiryo UI" w:hint="eastAsia"/>
          <w:sz w:val="21"/>
          <w:szCs w:val="21"/>
          <w:shd w:val="clear" w:color="auto" w:fill="FFFFFF"/>
          <w:lang w:eastAsia="ja-JP"/>
        </w:rPr>
        <w:t>労働条件をはじめとする様々な制度の見直しや、事業構造の改革まで求められ</w:t>
      </w:r>
      <w:r w:rsidRPr="001F5694">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多くの</w:t>
      </w:r>
      <w:r w:rsidRPr="00616A91">
        <w:rPr>
          <w:rFonts w:ascii="Meiryo UI" w:eastAsia="Meiryo UI" w:hAnsi="Meiryo UI" w:hint="eastAsia"/>
          <w:sz w:val="21"/>
          <w:szCs w:val="21"/>
          <w:shd w:val="clear" w:color="auto" w:fill="FFFFFF"/>
          <w:lang w:eastAsia="ja-JP"/>
        </w:rPr>
        <w:t>物流企業</w:t>
      </w:r>
      <w:r>
        <w:rPr>
          <w:rFonts w:ascii="Meiryo UI" w:eastAsia="Meiryo UI" w:hAnsi="Meiryo UI" w:hint="eastAsia"/>
          <w:sz w:val="21"/>
          <w:szCs w:val="21"/>
          <w:shd w:val="clear" w:color="auto" w:fill="FFFFFF"/>
          <w:lang w:eastAsia="ja-JP"/>
        </w:rPr>
        <w:t>が</w:t>
      </w:r>
      <w:r w:rsidRPr="001F5694">
        <w:rPr>
          <w:rFonts w:ascii="Meiryo UI" w:eastAsia="Meiryo UI" w:hAnsi="Meiryo UI" w:hint="eastAsia"/>
          <w:sz w:val="21"/>
          <w:szCs w:val="21"/>
          <w:shd w:val="clear" w:color="auto" w:fill="FFFFFF"/>
          <w:lang w:eastAsia="ja-JP"/>
        </w:rPr>
        <w:t>問題解決に苦慮しているのが現状です。</w:t>
      </w:r>
    </w:p>
    <w:p w14:paraId="255A319D" w14:textId="102E1D65" w:rsidR="0036062E"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761E32D3" w:rsidR="0036062E" w:rsidRPr="000D4030" w:rsidRDefault="00D83E3A" w:rsidP="0036062E">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Fonts w:ascii="Meiryo UI" w:eastAsia="Meiryo UI" w:hAnsi="Meiryo UI" w:hint="eastAsia"/>
          <w:sz w:val="21"/>
          <w:szCs w:val="21"/>
          <w:shd w:val="clear" w:color="auto" w:fill="FFFFFF"/>
          <w:lang w:eastAsia="ja-JP"/>
        </w:rPr>
        <w:t>「アタリマエ経営」とは、健康的で安全な労働</w:t>
      </w:r>
      <w:r w:rsidR="00E021CD">
        <w:rPr>
          <w:rFonts w:ascii="Meiryo UI" w:eastAsia="Meiryo UI" w:hAnsi="Meiryo UI" w:hint="eastAsia"/>
          <w:sz w:val="21"/>
          <w:szCs w:val="21"/>
          <w:shd w:val="clear" w:color="auto" w:fill="FFFFFF"/>
          <w:lang w:eastAsia="ja-JP"/>
        </w:rPr>
        <w:t>によって</w:t>
      </w:r>
      <w:r>
        <w:rPr>
          <w:rFonts w:ascii="Meiryo UI" w:eastAsia="Meiryo UI" w:hAnsi="Meiryo UI" w:hint="eastAsia"/>
          <w:sz w:val="21"/>
          <w:szCs w:val="21"/>
          <w:shd w:val="clear" w:color="auto" w:fill="FFFFFF"/>
          <w:lang w:eastAsia="ja-JP"/>
        </w:rPr>
        <w:t>安心して生活を送るという“社員的アタリマエ”と、正直で誠実な事業活動を通して社会や地域を支えるという“会社的アタリマエ”</w:t>
      </w:r>
      <w:r w:rsidR="00A4721C">
        <w:rPr>
          <w:rFonts w:ascii="Meiryo UI" w:eastAsia="Meiryo UI" w:hAnsi="Meiryo UI" w:hint="eastAsia"/>
          <w:sz w:val="21"/>
          <w:szCs w:val="21"/>
          <w:shd w:val="clear" w:color="auto" w:fill="FFFFFF"/>
          <w:lang w:eastAsia="ja-JP"/>
        </w:rPr>
        <w:t>を実現するためには、</w:t>
      </w:r>
      <w:r w:rsidR="00EA3250">
        <w:rPr>
          <w:rFonts w:ascii="Meiryo UI" w:eastAsia="Meiryo UI" w:hAnsi="Meiryo UI" w:hint="eastAsia"/>
          <w:sz w:val="21"/>
          <w:szCs w:val="21"/>
          <w:shd w:val="clear" w:color="auto" w:fill="FFFFFF"/>
          <w:lang w:eastAsia="ja-JP"/>
        </w:rPr>
        <w:t>本質を理解した行動が重要であるという</w:t>
      </w:r>
      <w:r w:rsidR="00C427D2">
        <w:rPr>
          <w:rFonts w:ascii="Meiryo UI" w:eastAsia="Meiryo UI" w:hAnsi="Meiryo UI" w:hint="eastAsia"/>
          <w:sz w:val="21"/>
          <w:szCs w:val="21"/>
          <w:shd w:val="clear" w:color="auto" w:fill="FFFFFF"/>
          <w:lang w:eastAsia="ja-JP"/>
        </w:rPr>
        <w:t>、</w:t>
      </w:r>
      <w:r w:rsidR="007D145B">
        <w:rPr>
          <w:rFonts w:ascii="Meiryo UI" w:eastAsia="Meiryo UI" w:hAnsi="Meiryo UI" w:hint="eastAsia"/>
          <w:sz w:val="21"/>
          <w:szCs w:val="21"/>
          <w:shd w:val="clear" w:color="auto" w:fill="FFFFFF"/>
          <w:lang w:eastAsia="ja-JP"/>
        </w:rPr>
        <w:t>当社の経営哲学。</w:t>
      </w:r>
      <w:r w:rsidR="00EF4989">
        <w:rPr>
          <w:rFonts w:ascii="Meiryo UI" w:eastAsia="Meiryo UI" w:hAnsi="Meiryo UI" w:hint="eastAsia"/>
          <w:sz w:val="21"/>
          <w:szCs w:val="21"/>
          <w:shd w:val="clear" w:color="auto" w:fill="FFFFFF"/>
          <w:lang w:eastAsia="ja-JP"/>
        </w:rPr>
        <w:t>今回のセミナー</w:t>
      </w:r>
      <w:r w:rsidR="00EA3250">
        <w:rPr>
          <w:rFonts w:ascii="Meiryo UI" w:eastAsia="Meiryo UI" w:hAnsi="Meiryo UI" w:hint="eastAsia"/>
          <w:sz w:val="21"/>
          <w:szCs w:val="21"/>
          <w:shd w:val="clear" w:color="auto" w:fill="FFFFFF"/>
          <w:lang w:eastAsia="ja-JP"/>
        </w:rPr>
        <w:t>で</w:t>
      </w:r>
      <w:r w:rsidR="00EF4989">
        <w:rPr>
          <w:rFonts w:ascii="Meiryo UI" w:eastAsia="Meiryo UI" w:hAnsi="Meiryo UI" w:hint="eastAsia"/>
          <w:sz w:val="21"/>
          <w:szCs w:val="21"/>
          <w:shd w:val="clear" w:color="auto" w:fill="FFFFFF"/>
          <w:lang w:eastAsia="ja-JP"/>
        </w:rPr>
        <w:t>は、</w:t>
      </w:r>
      <w:r w:rsidR="00EF4989">
        <w:rPr>
          <w:rStyle w:val="ad"/>
          <w:rFonts w:ascii="Meiryo UI" w:eastAsia="Meiryo UI" w:hAnsi="Meiryo UI" w:hint="eastAsia"/>
          <w:i w:val="0"/>
          <w:color w:val="auto"/>
          <w:sz w:val="21"/>
          <w:szCs w:val="21"/>
          <w:lang w:eastAsia="ja-JP"/>
        </w:rPr>
        <w:t>2024年問題に代表される様々な物流課題や業界にはびこる悪習、社会変化に起因する燃料費の高騰など、様々な経営リスクに対し、企業が</w:t>
      </w:r>
      <w:r w:rsidR="00E2463B" w:rsidRPr="001F5694">
        <w:rPr>
          <w:rStyle w:val="ad"/>
          <w:rFonts w:ascii="Meiryo UI" w:eastAsia="Meiryo UI" w:hAnsi="Meiryo UI" w:hint="eastAsia"/>
          <w:i w:val="0"/>
          <w:color w:val="auto"/>
          <w:sz w:val="21"/>
          <w:szCs w:val="21"/>
          <w:lang w:eastAsia="ja-JP"/>
        </w:rPr>
        <w:t>どのように捉え、どのように考えてアプローチしていくべきかを、</w:t>
      </w:r>
      <w:r w:rsidR="00EA3250">
        <w:rPr>
          <w:rStyle w:val="ad"/>
          <w:rFonts w:ascii="Meiryo UI" w:eastAsia="Meiryo UI" w:hAnsi="Meiryo UI" w:hint="eastAsia"/>
          <w:i w:val="0"/>
          <w:color w:val="auto"/>
          <w:sz w:val="21"/>
          <w:szCs w:val="21"/>
          <w:lang w:eastAsia="ja-JP"/>
        </w:rPr>
        <w:t>「アタリマエ経営」の実践を通して課題解決に取組み</w:t>
      </w:r>
      <w:r w:rsidR="00E2463B" w:rsidRPr="001F5694">
        <w:rPr>
          <w:rFonts w:ascii="Meiryo UI" w:eastAsia="Meiryo UI" w:hAnsi="Meiryo UI" w:hint="eastAsia"/>
          <w:iCs/>
          <w:sz w:val="21"/>
          <w:szCs w:val="21"/>
          <w:lang w:eastAsia="ja-JP"/>
        </w:rPr>
        <w:t>続ける当社事例を元に、具体的にお話いたしました。</w:t>
      </w:r>
    </w:p>
    <w:p w14:paraId="37CBBB9C" w14:textId="77777777" w:rsidR="00D746C6" w:rsidRPr="001F5694"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66874E49" w14:textId="4383D353" w:rsidR="00E021CD"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6D79B4">
        <w:rPr>
          <w:rFonts w:ascii="Meiryo UI" w:eastAsia="Meiryo UI" w:hAnsi="Meiryo UI" w:hint="eastAsia"/>
          <w:sz w:val="21"/>
          <w:szCs w:val="21"/>
          <w:shd w:val="clear" w:color="auto" w:fill="FFFFFF"/>
          <w:lang w:eastAsia="ja-JP"/>
        </w:rPr>
        <w:t>今回のセミナー登壇に</w:t>
      </w:r>
      <w:r w:rsidR="002B16A0" w:rsidRPr="006D79B4">
        <w:rPr>
          <w:rFonts w:ascii="Meiryo UI" w:eastAsia="Meiryo UI" w:hAnsi="Meiryo UI" w:hint="eastAsia"/>
          <w:sz w:val="21"/>
          <w:szCs w:val="21"/>
          <w:shd w:val="clear" w:color="auto" w:fill="FFFFFF"/>
          <w:lang w:eastAsia="ja-JP"/>
        </w:rPr>
        <w:t>際し</w:t>
      </w:r>
      <w:r w:rsidRPr="006D79B4">
        <w:rPr>
          <w:rFonts w:ascii="Meiryo UI" w:eastAsia="Meiryo UI" w:hAnsi="Meiryo UI" w:hint="eastAsia"/>
          <w:sz w:val="21"/>
          <w:szCs w:val="21"/>
          <w:shd w:val="clear" w:color="auto" w:fill="FFFFFF"/>
          <w:lang w:eastAsia="ja-JP"/>
        </w:rPr>
        <w:t>、</w:t>
      </w:r>
      <w:r w:rsidRPr="006D79B4">
        <w:rPr>
          <w:rStyle w:val="ad"/>
          <w:rFonts w:ascii="Meiryo UI" w:eastAsia="Meiryo UI" w:hAnsi="Meiryo UI" w:hint="eastAsia"/>
          <w:i w:val="0"/>
          <w:color w:val="auto"/>
          <w:sz w:val="21"/>
          <w:szCs w:val="21"/>
          <w:lang w:eastAsia="ja-JP"/>
        </w:rPr>
        <w:t>代表取締役の菅原は次のように述べています。</w:t>
      </w:r>
    </w:p>
    <w:p w14:paraId="67552D42" w14:textId="69C87E2C" w:rsidR="00854FF9" w:rsidRPr="001F5694" w:rsidRDefault="00E021CD"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「法令遵守をはじめ、社内外から求められる様々なアタリマエの実現に</w:t>
      </w:r>
      <w:r w:rsidR="00845245">
        <w:rPr>
          <w:rStyle w:val="ad"/>
          <w:rFonts w:ascii="Meiryo UI" w:eastAsia="Meiryo UI" w:hAnsi="Meiryo UI" w:hint="eastAsia"/>
          <w:i w:val="0"/>
          <w:color w:val="auto"/>
          <w:sz w:val="21"/>
          <w:szCs w:val="21"/>
          <w:lang w:eastAsia="ja-JP"/>
        </w:rPr>
        <w:t>、企業は</w:t>
      </w:r>
      <w:r>
        <w:rPr>
          <w:rStyle w:val="ad"/>
          <w:rFonts w:ascii="Meiryo UI" w:eastAsia="Meiryo UI" w:hAnsi="Meiryo UI" w:hint="eastAsia"/>
          <w:i w:val="0"/>
          <w:color w:val="auto"/>
          <w:sz w:val="21"/>
          <w:szCs w:val="21"/>
          <w:lang w:eastAsia="ja-JP"/>
        </w:rPr>
        <w:t>大きなコストや投資が必要であり、</w:t>
      </w:r>
      <w:r w:rsidRPr="006D79B4">
        <w:rPr>
          <w:rStyle w:val="ad"/>
          <w:rFonts w:ascii="Meiryo UI" w:eastAsia="Meiryo UI" w:hAnsi="Meiryo UI" w:hint="eastAsia"/>
          <w:i w:val="0"/>
          <w:color w:val="auto"/>
          <w:sz w:val="21"/>
          <w:szCs w:val="21"/>
          <w:lang w:eastAsia="ja-JP"/>
        </w:rPr>
        <w:t>中小零細企業にとっては“やりたくても出来ない”ことが多くあります。</w:t>
      </w:r>
      <w:r w:rsidR="00845245">
        <w:rPr>
          <w:rStyle w:val="ad"/>
          <w:rFonts w:ascii="Meiryo UI" w:eastAsia="Meiryo UI" w:hAnsi="Meiryo UI" w:hint="eastAsia"/>
          <w:i w:val="0"/>
          <w:color w:val="auto"/>
          <w:sz w:val="21"/>
          <w:szCs w:val="21"/>
          <w:lang w:eastAsia="ja-JP"/>
        </w:rPr>
        <w:t>今回のセミナーでは、アタリマエの実現のための考え方や</w:t>
      </w:r>
      <w:r w:rsidR="00854FF9">
        <w:rPr>
          <w:rStyle w:val="ad"/>
          <w:rFonts w:ascii="Meiryo UI" w:eastAsia="Meiryo UI" w:hAnsi="Meiryo UI" w:hint="eastAsia"/>
          <w:i w:val="0"/>
          <w:color w:val="auto"/>
          <w:sz w:val="21"/>
          <w:szCs w:val="21"/>
          <w:lang w:eastAsia="ja-JP"/>
        </w:rPr>
        <w:t>課題</w:t>
      </w:r>
      <w:r w:rsidR="00845245">
        <w:rPr>
          <w:rStyle w:val="ad"/>
          <w:rFonts w:ascii="Meiryo UI" w:eastAsia="Meiryo UI" w:hAnsi="Meiryo UI" w:hint="eastAsia"/>
          <w:i w:val="0"/>
          <w:color w:val="auto"/>
          <w:sz w:val="21"/>
          <w:szCs w:val="21"/>
          <w:lang w:eastAsia="ja-JP"/>
        </w:rPr>
        <w:t>へのアプローチ方法など、</w:t>
      </w:r>
      <w:r w:rsidR="00FD1E78" w:rsidRPr="006D79B4">
        <w:rPr>
          <w:rStyle w:val="ad"/>
          <w:rFonts w:ascii="Meiryo UI" w:eastAsia="Meiryo UI" w:hAnsi="Meiryo UI" w:hint="eastAsia"/>
          <w:i w:val="0"/>
          <w:color w:val="auto"/>
          <w:sz w:val="21"/>
          <w:szCs w:val="21"/>
          <w:lang w:eastAsia="ja-JP"/>
        </w:rPr>
        <w:t>様々な</w:t>
      </w:r>
      <w:r w:rsidR="00601A6D" w:rsidRPr="006D79B4">
        <w:rPr>
          <w:rStyle w:val="ad"/>
          <w:rFonts w:ascii="Meiryo UI" w:eastAsia="Meiryo UI" w:hAnsi="Meiryo UI" w:hint="eastAsia"/>
          <w:i w:val="0"/>
          <w:color w:val="auto"/>
          <w:sz w:val="21"/>
          <w:szCs w:val="21"/>
          <w:lang w:eastAsia="ja-JP"/>
        </w:rPr>
        <w:t>問題</w:t>
      </w:r>
      <w:r w:rsidR="00FD1E78" w:rsidRPr="006D79B4">
        <w:rPr>
          <w:rStyle w:val="ad"/>
          <w:rFonts w:ascii="Meiryo UI" w:eastAsia="Meiryo UI" w:hAnsi="Meiryo UI" w:hint="eastAsia"/>
          <w:i w:val="0"/>
          <w:color w:val="auto"/>
          <w:sz w:val="21"/>
          <w:szCs w:val="21"/>
          <w:lang w:eastAsia="ja-JP"/>
        </w:rPr>
        <w:t>解決</w:t>
      </w:r>
      <w:r w:rsidR="00601A6D" w:rsidRPr="006D79B4">
        <w:rPr>
          <w:rStyle w:val="ad"/>
          <w:rFonts w:ascii="Meiryo UI" w:eastAsia="Meiryo UI" w:hAnsi="Meiryo UI" w:hint="eastAsia"/>
          <w:i w:val="0"/>
          <w:color w:val="auto"/>
          <w:sz w:val="21"/>
          <w:szCs w:val="21"/>
          <w:lang w:eastAsia="ja-JP"/>
        </w:rPr>
        <w:t>に取り組んだ当社事例</w:t>
      </w:r>
      <w:r w:rsidR="00FD1E78" w:rsidRPr="006D79B4">
        <w:rPr>
          <w:rStyle w:val="ad"/>
          <w:rFonts w:ascii="Meiryo UI" w:eastAsia="Meiryo UI" w:hAnsi="Meiryo UI" w:hint="eastAsia"/>
          <w:i w:val="0"/>
          <w:color w:val="auto"/>
          <w:sz w:val="21"/>
          <w:szCs w:val="21"/>
          <w:lang w:eastAsia="ja-JP"/>
        </w:rPr>
        <w:t>を通して</w:t>
      </w:r>
      <w:r w:rsidR="00D22EA5" w:rsidRPr="006D79B4">
        <w:rPr>
          <w:rStyle w:val="ad"/>
          <w:rFonts w:ascii="Meiryo UI" w:eastAsia="Meiryo UI" w:hAnsi="Meiryo UI" w:hint="eastAsia"/>
          <w:i w:val="0"/>
          <w:color w:val="auto"/>
          <w:sz w:val="21"/>
          <w:szCs w:val="21"/>
          <w:lang w:eastAsia="ja-JP"/>
        </w:rPr>
        <w:t>お話することで、</w:t>
      </w:r>
      <w:r w:rsidR="00854FF9">
        <w:rPr>
          <w:rStyle w:val="ad"/>
          <w:rFonts w:ascii="Meiryo UI" w:eastAsia="Meiryo UI" w:hAnsi="Meiryo UI" w:hint="eastAsia"/>
          <w:i w:val="0"/>
          <w:color w:val="auto"/>
          <w:sz w:val="21"/>
          <w:szCs w:val="21"/>
          <w:lang w:eastAsia="ja-JP"/>
        </w:rPr>
        <w:t>物流業界に限らず、経営に悩む多くの</w:t>
      </w:r>
      <w:r w:rsidR="00854FF9" w:rsidRPr="001F5694">
        <w:rPr>
          <w:rStyle w:val="ad"/>
          <w:rFonts w:ascii="Meiryo UI" w:eastAsia="Meiryo UI" w:hAnsi="Meiryo UI" w:hint="eastAsia"/>
          <w:i w:val="0"/>
          <w:color w:val="auto"/>
          <w:sz w:val="21"/>
          <w:szCs w:val="21"/>
          <w:lang w:eastAsia="ja-JP"/>
        </w:rPr>
        <w:t>企業</w:t>
      </w:r>
      <w:r w:rsidR="00854FF9">
        <w:rPr>
          <w:rStyle w:val="ad"/>
          <w:rFonts w:ascii="Meiryo UI" w:eastAsia="Meiryo UI" w:hAnsi="Meiryo UI" w:hint="eastAsia"/>
          <w:i w:val="0"/>
          <w:color w:val="auto"/>
          <w:sz w:val="21"/>
          <w:szCs w:val="21"/>
          <w:lang w:eastAsia="ja-JP"/>
        </w:rPr>
        <w:t>が問題解決に取組み、</w:t>
      </w:r>
      <w:r w:rsidR="00854FF9" w:rsidRPr="001F5694">
        <w:rPr>
          <w:rStyle w:val="ad"/>
          <w:rFonts w:ascii="Meiryo UI" w:eastAsia="Meiryo UI" w:hAnsi="Meiryo UI" w:hint="eastAsia"/>
          <w:i w:val="0"/>
          <w:color w:val="auto"/>
          <w:sz w:val="21"/>
          <w:szCs w:val="21"/>
          <w:lang w:eastAsia="ja-JP"/>
        </w:rPr>
        <w:t>ともに魅力的な</w:t>
      </w:r>
      <w:r w:rsidR="00854FF9">
        <w:rPr>
          <w:rStyle w:val="ad"/>
          <w:rFonts w:ascii="Meiryo UI" w:eastAsia="Meiryo UI" w:hAnsi="Meiryo UI" w:hint="eastAsia"/>
          <w:i w:val="0"/>
          <w:color w:val="auto"/>
          <w:sz w:val="21"/>
          <w:szCs w:val="21"/>
          <w:lang w:eastAsia="ja-JP"/>
        </w:rPr>
        <w:t>企業</w:t>
      </w:r>
      <w:r w:rsidR="00854FF9" w:rsidRPr="001F5694">
        <w:rPr>
          <w:rStyle w:val="ad"/>
          <w:rFonts w:ascii="Meiryo UI" w:eastAsia="Meiryo UI" w:hAnsi="Meiryo UI" w:hint="eastAsia"/>
          <w:i w:val="0"/>
          <w:color w:val="auto"/>
          <w:sz w:val="21"/>
          <w:szCs w:val="21"/>
          <w:lang w:eastAsia="ja-JP"/>
        </w:rPr>
        <w:t>を目指すキッカケに出来ればと思います。</w:t>
      </w:r>
      <w:r w:rsidR="00854FF9">
        <w:rPr>
          <w:rStyle w:val="ad"/>
          <w:rFonts w:ascii="Meiryo UI" w:eastAsia="Meiryo UI" w:hAnsi="Meiryo UI" w:hint="eastAsia"/>
          <w:i w:val="0"/>
          <w:color w:val="auto"/>
          <w:sz w:val="21"/>
          <w:szCs w:val="21"/>
          <w:lang w:eastAsia="ja-JP"/>
        </w:rPr>
        <w:t>」</w:t>
      </w: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557407A3" w14:textId="68219F85" w:rsidR="00805994" w:rsidRPr="000D3FAE" w:rsidRDefault="00510A8D" w:rsidP="00A8245D">
      <w:pPr>
        <w:adjustRightInd w:val="0"/>
        <w:snapToGrid w:val="0"/>
        <w:spacing w:after="0" w:line="240" w:lineRule="auto"/>
        <w:rPr>
          <w:rStyle w:val="ad"/>
          <w:rFonts w:ascii="Meiryo UI" w:eastAsia="Meiryo UI" w:hAnsi="Meiryo UI" w:hint="eastAsia"/>
          <w:i w:val="0"/>
          <w:iCs w:val="0"/>
          <w:color w:val="auto"/>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D3CF8"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526D3328" w:rsidR="007B5781" w:rsidRPr="00805994" w:rsidRDefault="007B5781" w:rsidP="00805994">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805994">
        <w:rPr>
          <w:rStyle w:val="ad"/>
          <w:rFonts w:ascii="Meiryo UI" w:eastAsia="Meiryo UI" w:hAnsi="Meiryo UI" w:hint="eastAsia"/>
          <w:i w:val="0"/>
          <w:color w:val="auto"/>
          <w:sz w:val="21"/>
          <w:szCs w:val="21"/>
          <w:lang w:eastAsia="ja-JP"/>
        </w:rPr>
        <w:t>テーマ：</w:t>
      </w:r>
      <w:r w:rsidRPr="00805994">
        <w:rPr>
          <w:rStyle w:val="ad"/>
          <w:rFonts w:ascii="Meiryo UI" w:eastAsia="Meiryo UI" w:hAnsi="Meiryo UI"/>
          <w:i w:val="0"/>
          <w:color w:val="auto"/>
          <w:sz w:val="21"/>
          <w:szCs w:val="21"/>
          <w:lang w:eastAsia="ja-JP"/>
        </w:rPr>
        <w:tab/>
      </w:r>
      <w:r w:rsidR="00976C4F">
        <w:rPr>
          <w:rStyle w:val="ad"/>
          <w:rFonts w:ascii="Meiryo UI" w:eastAsia="Meiryo UI" w:hAnsi="Meiryo UI" w:hint="eastAsia"/>
          <w:i w:val="0"/>
          <w:color w:val="auto"/>
          <w:sz w:val="21"/>
          <w:szCs w:val="21"/>
          <w:lang w:eastAsia="ja-JP"/>
        </w:rPr>
        <w:t>物流２代目社長の</w:t>
      </w:r>
      <w:r w:rsidR="00D1203E" w:rsidRPr="00805994">
        <w:rPr>
          <w:rStyle w:val="ad"/>
          <w:rFonts w:ascii="Meiryo UI" w:eastAsia="Meiryo UI" w:hAnsi="Meiryo UI" w:hint="eastAsia"/>
          <w:i w:val="0"/>
          <w:color w:val="auto"/>
          <w:sz w:val="21"/>
          <w:szCs w:val="21"/>
          <w:lang w:eastAsia="ja-JP"/>
        </w:rPr>
        <w:t>「</w:t>
      </w:r>
      <w:r w:rsidR="00976C4F">
        <w:rPr>
          <w:rStyle w:val="ad"/>
          <w:rFonts w:ascii="Meiryo UI" w:eastAsia="Meiryo UI" w:hAnsi="Meiryo UI" w:hint="eastAsia"/>
          <w:i w:val="0"/>
          <w:color w:val="auto"/>
          <w:sz w:val="21"/>
          <w:szCs w:val="21"/>
          <w:lang w:eastAsia="ja-JP"/>
        </w:rPr>
        <w:t xml:space="preserve">会社を変えた </w:t>
      </w:r>
      <w:r w:rsidR="00976C4F">
        <w:rPr>
          <w:rStyle w:val="ad"/>
          <w:rFonts w:ascii="Meiryo UI" w:eastAsia="Meiryo UI" w:hAnsi="Meiryo UI"/>
          <w:i w:val="0"/>
          <w:color w:val="auto"/>
          <w:sz w:val="21"/>
          <w:szCs w:val="21"/>
          <w:lang w:eastAsia="ja-JP"/>
        </w:rPr>
        <w:t>“</w:t>
      </w:r>
      <w:r w:rsidR="00805994" w:rsidRPr="00805994">
        <w:rPr>
          <w:rStyle w:val="ad"/>
          <w:rFonts w:ascii="Meiryo UI" w:eastAsia="Meiryo UI" w:hAnsi="Meiryo UI" w:hint="eastAsia"/>
          <w:i w:val="0"/>
          <w:color w:val="auto"/>
          <w:sz w:val="21"/>
          <w:szCs w:val="21"/>
          <w:lang w:eastAsia="ja-JP"/>
        </w:rPr>
        <w:t>アタリマエ</w:t>
      </w:r>
      <w:r w:rsidR="00976C4F">
        <w:rPr>
          <w:rStyle w:val="ad"/>
          <w:rFonts w:ascii="Meiryo UI" w:eastAsia="Meiryo UI" w:hAnsi="Meiryo UI"/>
          <w:i w:val="0"/>
          <w:color w:val="auto"/>
          <w:sz w:val="21"/>
          <w:szCs w:val="21"/>
          <w:lang w:eastAsia="ja-JP"/>
        </w:rPr>
        <w:t>”</w:t>
      </w:r>
      <w:r w:rsidR="00805994" w:rsidRPr="00805994">
        <w:rPr>
          <w:rStyle w:val="ad"/>
          <w:rFonts w:ascii="Meiryo UI" w:eastAsia="Meiryo UI" w:hAnsi="Meiryo UI" w:hint="eastAsia"/>
          <w:i w:val="0"/>
          <w:color w:val="auto"/>
          <w:sz w:val="21"/>
          <w:szCs w:val="21"/>
          <w:lang w:eastAsia="ja-JP"/>
        </w:rPr>
        <w:t>経営</w:t>
      </w:r>
      <w:r w:rsidR="00976C4F">
        <w:rPr>
          <w:rStyle w:val="ad"/>
          <w:rFonts w:ascii="Meiryo UI" w:eastAsia="Meiryo UI" w:hAnsi="Meiryo UI" w:hint="eastAsia"/>
          <w:i w:val="0"/>
          <w:color w:val="auto"/>
          <w:sz w:val="21"/>
          <w:szCs w:val="21"/>
          <w:lang w:eastAsia="ja-JP"/>
        </w:rPr>
        <w:t>」</w:t>
      </w:r>
    </w:p>
    <w:p w14:paraId="409B2543" w14:textId="3A4F7886" w:rsidR="007B5781" w:rsidRPr="00976C4F" w:rsidRDefault="007B5781" w:rsidP="00976C4F">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1978E7">
        <w:rPr>
          <w:rStyle w:val="ad"/>
          <w:rFonts w:ascii="Meiryo UI" w:eastAsia="Meiryo UI" w:hAnsi="Meiryo UI" w:hint="eastAsia"/>
          <w:i w:val="0"/>
          <w:color w:val="auto"/>
          <w:sz w:val="21"/>
          <w:szCs w:val="21"/>
          <w:lang w:eastAsia="ja-JP"/>
        </w:rPr>
        <w:t>2024年</w:t>
      </w:r>
      <w:r w:rsidR="00976C4F">
        <w:rPr>
          <w:rStyle w:val="ad"/>
          <w:rFonts w:ascii="Meiryo UI" w:eastAsia="Meiryo UI" w:hAnsi="Meiryo UI" w:hint="eastAsia"/>
          <w:i w:val="0"/>
          <w:color w:val="auto"/>
          <w:sz w:val="21"/>
          <w:szCs w:val="21"/>
          <w:lang w:eastAsia="ja-JP"/>
        </w:rPr>
        <w:t>4</w:t>
      </w:r>
      <w:r w:rsidR="00D1203E" w:rsidRPr="00976C4F">
        <w:rPr>
          <w:rStyle w:val="ad"/>
          <w:rFonts w:ascii="Meiryo UI" w:eastAsia="Meiryo UI" w:hAnsi="Meiryo UI" w:hint="eastAsia"/>
          <w:i w:val="0"/>
          <w:color w:val="auto"/>
          <w:sz w:val="21"/>
          <w:szCs w:val="21"/>
          <w:lang w:eastAsia="ja-JP"/>
        </w:rPr>
        <w:t>月</w:t>
      </w:r>
      <w:r w:rsidR="00976C4F">
        <w:rPr>
          <w:rStyle w:val="ad"/>
          <w:rFonts w:ascii="Meiryo UI" w:eastAsia="Meiryo UI" w:hAnsi="Meiryo UI" w:hint="eastAsia"/>
          <w:i w:val="0"/>
          <w:color w:val="auto"/>
          <w:sz w:val="21"/>
          <w:szCs w:val="21"/>
          <w:lang w:eastAsia="ja-JP"/>
        </w:rPr>
        <w:t>9</w:t>
      </w:r>
      <w:r w:rsidR="00D1203E" w:rsidRPr="00976C4F">
        <w:rPr>
          <w:rStyle w:val="ad"/>
          <w:rFonts w:ascii="Meiryo UI" w:eastAsia="Meiryo UI" w:hAnsi="Meiryo UI" w:hint="eastAsia"/>
          <w:i w:val="0"/>
          <w:color w:val="auto"/>
          <w:sz w:val="21"/>
          <w:szCs w:val="21"/>
          <w:lang w:eastAsia="ja-JP"/>
        </w:rPr>
        <w:t>日（</w:t>
      </w:r>
      <w:r w:rsidR="00976C4F">
        <w:rPr>
          <w:rStyle w:val="ad"/>
          <w:rFonts w:ascii="Meiryo UI" w:eastAsia="Meiryo UI" w:hAnsi="Meiryo UI" w:hint="eastAsia"/>
          <w:i w:val="0"/>
          <w:color w:val="auto"/>
          <w:sz w:val="21"/>
          <w:szCs w:val="21"/>
          <w:lang w:eastAsia="ja-JP"/>
        </w:rPr>
        <w:t>火</w:t>
      </w:r>
      <w:r w:rsidR="00D1203E" w:rsidRPr="00976C4F">
        <w:rPr>
          <w:rStyle w:val="ad"/>
          <w:rFonts w:ascii="Meiryo UI" w:eastAsia="Meiryo UI" w:hAnsi="Meiryo UI" w:hint="eastAsia"/>
          <w:i w:val="0"/>
          <w:color w:val="auto"/>
          <w:sz w:val="21"/>
          <w:szCs w:val="21"/>
          <w:lang w:eastAsia="ja-JP"/>
        </w:rPr>
        <w:t xml:space="preserve">） </w:t>
      </w:r>
      <w:r w:rsidR="00D1203E" w:rsidRPr="00976C4F">
        <w:rPr>
          <w:rStyle w:val="ad"/>
          <w:rFonts w:ascii="Meiryo UI" w:eastAsia="Meiryo UI" w:hAnsi="Meiryo UI"/>
          <w:i w:val="0"/>
          <w:color w:val="auto"/>
          <w:sz w:val="21"/>
          <w:szCs w:val="21"/>
          <w:lang w:eastAsia="ja-JP"/>
        </w:rPr>
        <w:t>1</w:t>
      </w:r>
      <w:r w:rsidR="00976C4F">
        <w:rPr>
          <w:rStyle w:val="ad"/>
          <w:rFonts w:ascii="Meiryo UI" w:eastAsia="Meiryo UI" w:hAnsi="Meiryo UI" w:hint="eastAsia"/>
          <w:i w:val="0"/>
          <w:color w:val="auto"/>
          <w:sz w:val="21"/>
          <w:szCs w:val="21"/>
          <w:lang w:eastAsia="ja-JP"/>
        </w:rPr>
        <w:t>5</w:t>
      </w:r>
      <w:r w:rsidR="00D1203E" w:rsidRPr="00976C4F">
        <w:rPr>
          <w:rStyle w:val="ad"/>
          <w:rFonts w:ascii="Meiryo UI" w:eastAsia="Meiryo UI" w:hAnsi="Meiryo UI"/>
          <w:i w:val="0"/>
          <w:color w:val="auto"/>
          <w:sz w:val="21"/>
          <w:szCs w:val="21"/>
          <w:lang w:eastAsia="ja-JP"/>
        </w:rPr>
        <w:t>:</w:t>
      </w:r>
      <w:r w:rsidR="00976C4F">
        <w:rPr>
          <w:rStyle w:val="ad"/>
          <w:rFonts w:ascii="Meiryo UI" w:eastAsia="Meiryo UI" w:hAnsi="Meiryo UI" w:hint="eastAsia"/>
          <w:i w:val="0"/>
          <w:color w:val="auto"/>
          <w:sz w:val="21"/>
          <w:szCs w:val="21"/>
          <w:lang w:eastAsia="ja-JP"/>
        </w:rPr>
        <w:t>0</w:t>
      </w:r>
      <w:r w:rsidR="00D1203E" w:rsidRPr="00976C4F">
        <w:rPr>
          <w:rStyle w:val="ad"/>
          <w:rFonts w:ascii="Meiryo UI" w:eastAsia="Meiryo UI" w:hAnsi="Meiryo UI"/>
          <w:i w:val="0"/>
          <w:color w:val="auto"/>
          <w:sz w:val="21"/>
          <w:szCs w:val="21"/>
          <w:lang w:eastAsia="ja-JP"/>
        </w:rPr>
        <w:t>0</w:t>
      </w:r>
      <w:r w:rsidR="00D1203E" w:rsidRPr="00976C4F">
        <w:rPr>
          <w:rStyle w:val="ad"/>
          <w:rFonts w:ascii="Meiryo UI" w:eastAsia="Meiryo UI" w:hAnsi="Meiryo UI" w:hint="eastAsia"/>
          <w:i w:val="0"/>
          <w:color w:val="auto"/>
          <w:sz w:val="21"/>
          <w:szCs w:val="21"/>
          <w:lang w:eastAsia="ja-JP"/>
        </w:rPr>
        <w:t>～1</w:t>
      </w:r>
      <w:r w:rsidR="00805994" w:rsidRPr="00976C4F">
        <w:rPr>
          <w:rStyle w:val="ad"/>
          <w:rFonts w:ascii="Meiryo UI" w:eastAsia="Meiryo UI" w:hAnsi="Meiryo UI"/>
          <w:i w:val="0"/>
          <w:color w:val="auto"/>
          <w:sz w:val="21"/>
          <w:szCs w:val="21"/>
          <w:lang w:eastAsia="ja-JP"/>
        </w:rPr>
        <w:t>6</w:t>
      </w:r>
      <w:r w:rsidR="00FC790C" w:rsidRPr="00976C4F">
        <w:rPr>
          <w:rStyle w:val="ad"/>
          <w:rFonts w:ascii="Meiryo UI" w:eastAsia="Meiryo UI" w:hAnsi="Meiryo UI"/>
          <w:i w:val="0"/>
          <w:color w:val="auto"/>
          <w:sz w:val="21"/>
          <w:szCs w:val="21"/>
          <w:lang w:eastAsia="ja-JP"/>
        </w:rPr>
        <w:t>:</w:t>
      </w:r>
      <w:r w:rsidR="00CC7E8C" w:rsidRPr="00976C4F">
        <w:rPr>
          <w:rStyle w:val="ad"/>
          <w:rFonts w:ascii="Meiryo UI" w:eastAsia="Meiryo UI" w:hAnsi="Meiryo UI"/>
          <w:i w:val="0"/>
          <w:color w:val="auto"/>
          <w:sz w:val="21"/>
          <w:szCs w:val="21"/>
          <w:lang w:eastAsia="ja-JP"/>
        </w:rPr>
        <w:t>3</w:t>
      </w:r>
      <w:r w:rsidR="00FC790C" w:rsidRPr="00976C4F">
        <w:rPr>
          <w:rStyle w:val="ad"/>
          <w:rFonts w:ascii="Meiryo UI" w:eastAsia="Meiryo UI" w:hAnsi="Meiryo UI"/>
          <w:i w:val="0"/>
          <w:color w:val="auto"/>
          <w:sz w:val="21"/>
          <w:szCs w:val="21"/>
          <w:lang w:eastAsia="ja-JP"/>
        </w:rPr>
        <w:t>0</w:t>
      </w:r>
    </w:p>
    <w:p w14:paraId="1942B246" w14:textId="33813374"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587D7F46" w14:textId="4813221E" w:rsidR="00CC7E8C" w:rsidRPr="00CC4083" w:rsidRDefault="00F65CF0" w:rsidP="00A8245D">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73575B">
        <w:rPr>
          <w:rStyle w:val="ad"/>
          <w:rFonts w:ascii="Meiryo UI" w:eastAsia="Meiryo UI" w:hAnsi="Meiryo UI" w:hint="eastAsia"/>
          <w:i w:val="0"/>
          <w:color w:val="auto"/>
          <w:sz w:val="21"/>
          <w:szCs w:val="21"/>
          <w:lang w:eastAsia="ja-JP"/>
        </w:rPr>
        <w:t>オンライン</w:t>
      </w:r>
      <w:r w:rsidR="00AD4112">
        <w:rPr>
          <w:rStyle w:val="ad"/>
          <w:rFonts w:ascii="Meiryo UI" w:eastAsia="Meiryo UI" w:hAnsi="Meiryo UI" w:hint="eastAsia"/>
          <w:i w:val="0"/>
          <w:color w:val="auto"/>
          <w:sz w:val="21"/>
          <w:szCs w:val="21"/>
          <w:lang w:eastAsia="ja-JP"/>
        </w:rPr>
        <w:t>開催</w:t>
      </w:r>
      <w:r w:rsidR="0073575B">
        <w:rPr>
          <w:rStyle w:val="ad"/>
          <w:rFonts w:ascii="Meiryo UI" w:eastAsia="Meiryo UI" w:hAnsi="Meiryo UI" w:hint="eastAsia"/>
          <w:i w:val="0"/>
          <w:color w:val="auto"/>
          <w:sz w:val="21"/>
          <w:szCs w:val="21"/>
          <w:lang w:eastAsia="ja-JP"/>
        </w:rPr>
        <w:t>（</w:t>
      </w:r>
      <w:r w:rsidR="0073575B">
        <w:rPr>
          <w:rFonts w:ascii="Meiryo UI" w:eastAsia="Meiryo UI" w:hAnsi="Meiryo UI" w:hint="eastAsia"/>
          <w:color w:val="212529"/>
          <w:sz w:val="21"/>
          <w:szCs w:val="21"/>
          <w:shd w:val="clear" w:color="auto" w:fill="FFFFFF"/>
          <w:lang w:eastAsia="ja-JP"/>
        </w:rPr>
        <w:t>zoomによるライブ配信）</w:t>
      </w:r>
    </w:p>
    <w:p w14:paraId="71945708" w14:textId="22581351" w:rsidR="00CC4083" w:rsidRPr="00D22EA5" w:rsidRDefault="00CC4083" w:rsidP="00A8245D">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Pr>
          <w:rFonts w:ascii="Meiryo UI" w:eastAsia="Meiryo UI" w:hAnsi="Meiryo UI" w:hint="eastAsia"/>
          <w:color w:val="212529"/>
          <w:sz w:val="21"/>
          <w:szCs w:val="21"/>
          <w:shd w:val="clear" w:color="auto" w:fill="FFFFFF"/>
          <w:lang w:eastAsia="ja-JP"/>
        </w:rPr>
        <w:t>主催：</w:t>
      </w:r>
      <w:r>
        <w:rPr>
          <w:rFonts w:ascii="Meiryo UI" w:eastAsia="Meiryo UI" w:hAnsi="Meiryo UI"/>
          <w:color w:val="212529"/>
          <w:sz w:val="21"/>
          <w:szCs w:val="21"/>
          <w:shd w:val="clear" w:color="auto" w:fill="FFFFFF"/>
          <w:lang w:eastAsia="ja-JP"/>
        </w:rPr>
        <w:tab/>
      </w:r>
      <w:r w:rsidR="00AD4112">
        <w:rPr>
          <w:rFonts w:ascii="Meiryo UI" w:eastAsia="Meiryo UI" w:hAnsi="Meiryo UI" w:hint="eastAsia"/>
          <w:color w:val="212529"/>
          <w:sz w:val="21"/>
          <w:szCs w:val="21"/>
          <w:shd w:val="clear" w:color="auto" w:fill="FFFFFF"/>
          <w:lang w:eastAsia="ja-JP"/>
        </w:rPr>
        <w:t>日経トップリーダー</w:t>
      </w:r>
    </w:p>
    <w:p w14:paraId="373C5DE2" w14:textId="712974F4" w:rsidR="00412873"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36A816B9" w14:textId="6195A9D2" w:rsidR="00C613F9" w:rsidRDefault="000D3FAE" w:rsidP="000D3FAE">
      <w:pPr>
        <w:adjustRightInd w:val="0"/>
        <w:snapToGrid w:val="0"/>
        <w:spacing w:after="0" w:line="240" w:lineRule="auto"/>
        <w:jc w:val="center"/>
        <w:rPr>
          <w:rStyle w:val="ad"/>
          <w:rFonts w:ascii="Meiryo UI" w:eastAsia="Meiryo UI" w:hAnsi="Meiryo UI"/>
          <w:i w:val="0"/>
          <w:color w:val="auto"/>
          <w:sz w:val="21"/>
          <w:szCs w:val="21"/>
          <w:lang w:eastAsia="ja-JP"/>
        </w:rPr>
      </w:pPr>
      <w:r w:rsidRPr="000D3FAE">
        <w:rPr>
          <w:rStyle w:val="ad"/>
          <w:rFonts w:ascii="Meiryo UI" w:eastAsia="Meiryo UI" w:hAnsi="Meiryo UI"/>
          <w:i w:val="0"/>
          <w:color w:val="auto"/>
          <w:sz w:val="21"/>
          <w:szCs w:val="21"/>
          <w:lang w:eastAsia="ja-JP"/>
        </w:rPr>
        <w:drawing>
          <wp:inline distT="0" distB="0" distL="0" distR="0" wp14:anchorId="0507AD0A" wp14:editId="785D2B7A">
            <wp:extent cx="4668723" cy="3477490"/>
            <wp:effectExtent l="0" t="0" r="0" b="8890"/>
            <wp:docPr id="1882050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50901" name=""/>
                    <pic:cNvPicPr/>
                  </pic:nvPicPr>
                  <pic:blipFill>
                    <a:blip r:embed="rId9"/>
                    <a:stretch>
                      <a:fillRect/>
                    </a:stretch>
                  </pic:blipFill>
                  <pic:spPr>
                    <a:xfrm>
                      <a:off x="0" y="0"/>
                      <a:ext cx="4689978" cy="3493322"/>
                    </a:xfrm>
                    <a:prstGeom prst="rect">
                      <a:avLst/>
                    </a:prstGeom>
                  </pic:spPr>
                </pic:pic>
              </a:graphicData>
            </a:graphic>
          </wp:inline>
        </w:drawing>
      </w:r>
    </w:p>
    <w:p w14:paraId="424AB6E7" w14:textId="77777777" w:rsidR="000D3FAE" w:rsidRDefault="000D3FAE" w:rsidP="000D3FAE">
      <w:pPr>
        <w:adjustRightInd w:val="0"/>
        <w:snapToGrid w:val="0"/>
        <w:spacing w:after="0" w:line="240" w:lineRule="auto"/>
        <w:jc w:val="center"/>
        <w:rPr>
          <w:rStyle w:val="ad"/>
          <w:rFonts w:ascii="Meiryo UI" w:eastAsia="Meiryo UI" w:hAnsi="Meiryo UI" w:hint="eastAsia"/>
          <w:i w:val="0"/>
          <w:color w:val="auto"/>
          <w:sz w:val="21"/>
          <w:szCs w:val="21"/>
          <w:lang w:eastAsia="ja-JP"/>
        </w:rPr>
      </w:pPr>
    </w:p>
    <w:p w14:paraId="3ED3179C" w14:textId="11550154" w:rsidR="0095262B" w:rsidRDefault="000D3FAE" w:rsidP="00C613F9">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0D3FAE">
        <w:rPr>
          <w:rStyle w:val="ad"/>
          <w:rFonts w:ascii="Meiryo UI" w:eastAsia="Meiryo UI" w:hAnsi="Meiryo UI"/>
          <w:i w:val="0"/>
          <w:noProof/>
          <w:color w:val="auto"/>
          <w:sz w:val="21"/>
          <w:szCs w:val="21"/>
          <w:lang w:eastAsia="ja-JP"/>
        </w:rPr>
        <w:drawing>
          <wp:inline distT="0" distB="0" distL="0" distR="0" wp14:anchorId="0520A965" wp14:editId="6FF9C956">
            <wp:extent cx="4634346" cy="3459073"/>
            <wp:effectExtent l="0" t="0" r="0" b="8255"/>
            <wp:docPr id="819271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1642" name=""/>
                    <pic:cNvPicPr/>
                  </pic:nvPicPr>
                  <pic:blipFill>
                    <a:blip r:embed="rId10"/>
                    <a:stretch>
                      <a:fillRect/>
                    </a:stretch>
                  </pic:blipFill>
                  <pic:spPr>
                    <a:xfrm>
                      <a:off x="0" y="0"/>
                      <a:ext cx="4650821" cy="3471370"/>
                    </a:xfrm>
                    <a:prstGeom prst="rect">
                      <a:avLst/>
                    </a:prstGeom>
                  </pic:spPr>
                </pic:pic>
              </a:graphicData>
            </a:graphic>
          </wp:inline>
        </w:drawing>
      </w:r>
    </w:p>
    <w:p w14:paraId="39631587" w14:textId="77777777" w:rsidR="007C01A5" w:rsidRDefault="007C01A5" w:rsidP="00A8245D">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C6B1F"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6447F794" w14:textId="53835982"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w:t>
      </w:r>
      <w:r w:rsidR="00A11F6B">
        <w:rPr>
          <w:rFonts w:ascii="Meiryo UI" w:eastAsia="Meiryo UI" w:hAnsi="Meiryo UI" w:hint="eastAsia"/>
          <w:sz w:val="21"/>
          <w:szCs w:val="21"/>
          <w:lang w:eastAsia="ja-JP"/>
        </w:rPr>
        <w:t>や</w:t>
      </w:r>
      <w:r w:rsidR="00C93D07">
        <w:rPr>
          <w:rFonts w:ascii="Meiryo UI" w:eastAsia="Meiryo UI" w:hAnsi="Meiryo UI" w:hint="eastAsia"/>
          <w:sz w:val="21"/>
          <w:szCs w:val="21"/>
          <w:lang w:eastAsia="ja-JP"/>
        </w:rPr>
        <w:t>、</w:t>
      </w:r>
      <w:r w:rsidR="00D0026F">
        <w:rPr>
          <w:rFonts w:ascii="Meiryo UI" w:eastAsia="Meiryo UI" w:hAnsi="Meiryo UI" w:hint="eastAsia"/>
          <w:sz w:val="21"/>
          <w:szCs w:val="21"/>
          <w:lang w:eastAsia="ja-JP"/>
        </w:rPr>
        <w:t>産経新聞社主催「千葉元気印企業大賞」</w:t>
      </w:r>
      <w:r w:rsidRPr="00CC41B4">
        <w:rPr>
          <w:rFonts w:ascii="Meiryo UI" w:eastAsia="Meiryo UI" w:hAnsi="Meiryo UI" w:hint="eastAsia"/>
          <w:sz w:val="21"/>
          <w:szCs w:val="21"/>
          <w:lang w:eastAsia="ja-JP"/>
        </w:rPr>
        <w:t>を受賞するなど、物流業界にて注目を集めている。</w:t>
      </w:r>
    </w:p>
    <w:p w14:paraId="43E7C34E" w14:textId="0D3F49F2" w:rsidR="000E0E16" w:rsidRDefault="000E0E16" w:rsidP="00A11F6B">
      <w:pPr>
        <w:adjustRightInd w:val="0"/>
        <w:spacing w:after="0" w:line="240" w:lineRule="auto"/>
        <w:rPr>
          <w:rFonts w:ascii="Meiryo UI" w:eastAsia="Meiryo UI" w:hAnsi="Meiryo UI" w:cstheme="minorHAnsi"/>
          <w:noProof/>
          <w:sz w:val="21"/>
          <w:szCs w:val="21"/>
          <w:lang w:eastAsia="ja-JP"/>
        </w:rPr>
      </w:pPr>
    </w:p>
    <w:p w14:paraId="32A9EC5F" w14:textId="77777777" w:rsidR="007C01A5" w:rsidRDefault="007C01A5" w:rsidP="00A11F6B">
      <w:pPr>
        <w:adjustRightInd w:val="0"/>
        <w:spacing w:after="0" w:line="240" w:lineRule="auto"/>
        <w:rPr>
          <w:rFonts w:ascii="Meiryo UI" w:eastAsia="Meiryo UI" w:hAnsi="Meiryo UI" w:cstheme="minorHAnsi"/>
          <w:noProof/>
          <w:sz w:val="21"/>
          <w:szCs w:val="21"/>
          <w:lang w:eastAsia="ja-JP"/>
        </w:rPr>
      </w:pPr>
    </w:p>
    <w:p w14:paraId="40797BBC" w14:textId="3716D332"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r w:rsidRPr="00A11F6B">
        <w:rPr>
          <w:rFonts w:ascii="Meiryo UI" w:eastAsia="Meiryo UI" w:hAnsi="Meiryo UI" w:cstheme="minorHAnsi"/>
          <w:noProof/>
          <w:sz w:val="21"/>
          <w:szCs w:val="21"/>
          <w:lang w:eastAsia="ja-JP"/>
        </w:rPr>
        <w:drawing>
          <wp:inline distT="0" distB="0" distL="0" distR="0" wp14:anchorId="01B0FE1C" wp14:editId="7E111C95">
            <wp:extent cx="3337849" cy="4701947"/>
            <wp:effectExtent l="0" t="0" r="0" b="3810"/>
            <wp:docPr id="24982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2951" name=""/>
                    <pic:cNvPicPr/>
                  </pic:nvPicPr>
                  <pic:blipFill>
                    <a:blip r:embed="rId11"/>
                    <a:stretch>
                      <a:fillRect/>
                    </a:stretch>
                  </pic:blipFill>
                  <pic:spPr>
                    <a:xfrm>
                      <a:off x="0" y="0"/>
                      <a:ext cx="3337849" cy="4701947"/>
                    </a:xfrm>
                    <a:prstGeom prst="rect">
                      <a:avLst/>
                    </a:prstGeom>
                  </pic:spPr>
                </pic:pic>
              </a:graphicData>
            </a:graphic>
          </wp:inline>
        </w:drawing>
      </w:r>
    </w:p>
    <w:p w14:paraId="24247458" w14:textId="77777777"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p>
    <w:p w14:paraId="21E7AD2C"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81A5331"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56D37E5B"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718E2E5"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2DD3228C" w14:textId="3692B4A4"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148830D"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543B932C" w14:textId="34C52A99" w:rsidR="00EA24C2" w:rsidRDefault="00EA24C2" w:rsidP="00D600E4">
      <w:pPr>
        <w:adjustRightInd w:val="0"/>
        <w:spacing w:after="0" w:line="240" w:lineRule="auto"/>
        <w:rPr>
          <w:rFonts w:ascii="Meiryo UI" w:eastAsia="Meiryo UI" w:hAnsi="Meiryo UI"/>
          <w:sz w:val="21"/>
          <w:szCs w:val="21"/>
          <w:lang w:eastAsia="ja-JP"/>
        </w:rPr>
      </w:pPr>
    </w:p>
    <w:p w14:paraId="7CBB7B0A" w14:textId="77777777" w:rsidR="007C01A5" w:rsidRPr="00EA24C2" w:rsidRDefault="007C01A5" w:rsidP="00D600E4">
      <w:pPr>
        <w:adjustRightInd w:val="0"/>
        <w:spacing w:after="0" w:line="240" w:lineRule="auto"/>
        <w:rPr>
          <w:rFonts w:ascii="Meiryo UI" w:eastAsia="Meiryo UI" w:hAnsi="Meiryo UI"/>
          <w:sz w:val="21"/>
          <w:szCs w:val="21"/>
          <w:lang w:eastAsia="ja-JP"/>
        </w:rPr>
      </w:pPr>
    </w:p>
    <w:p w14:paraId="033F82E3" w14:textId="0B0001C8" w:rsidR="009B6BA2" w:rsidRPr="0085721E" w:rsidRDefault="00E72797" w:rsidP="009B6BA2">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3BA1ED52">
                <wp:simplePos x="0" y="0"/>
                <wp:positionH relativeFrom="column">
                  <wp:posOffset>5000625</wp:posOffset>
                </wp:positionH>
                <wp:positionV relativeFrom="paragraph">
                  <wp:posOffset>-731520</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54649" id="正方形/長方形 10" o:spid="_x0000_s1026" style="position:absolute;left:0;text-align:left;margin-left:393.75pt;margin-top:-57.6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" fillcolor="white [3212]" stroked="f" strokeweight="1pt"/>
            </w:pict>
          </mc:Fallback>
        </mc:AlternateContent>
      </w:r>
      <w:r w:rsidR="00C32C60"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00C32C60" w:rsidRPr="00D85955">
        <w:rPr>
          <w:rStyle w:val="af3"/>
          <w:rFonts w:ascii="Meiryo UI" w:eastAsia="Meiryo UI" w:hAnsi="Meiryo UI" w:hint="eastAsia"/>
          <w:sz w:val="21"/>
          <w:szCs w:val="21"/>
          <w:shd w:val="clear" w:color="auto" w:fill="FFFFFF"/>
          <w:lang w:eastAsia="ja-JP"/>
        </w:rPr>
        <w:t>について</w:t>
      </w:r>
      <w:r w:rsidR="00C32C60"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2" w:history="1">
        <w:r w:rsidR="009B6BA2" w:rsidRPr="0085721E">
          <w:rPr>
            <w:rStyle w:val="a4"/>
            <w:rFonts w:ascii="Meiryo UI" w:eastAsia="Meiryo UI" w:hAnsi="Meiryo UI"/>
            <w:color w:val="auto"/>
            <w:sz w:val="21"/>
            <w:szCs w:val="21"/>
          </w:rPr>
          <w:t>nittobutsuryu.co.jp</w:t>
        </w:r>
      </w:hyperlink>
    </w:p>
    <w:p w14:paraId="0B00D112" w14:textId="7777777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1CCEF8B6" w14:textId="5DF170D8" w:rsidR="00A11F6B" w:rsidRPr="00B912D5" w:rsidRDefault="00C93D07" w:rsidP="00D22EA5">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noProof/>
          <w:sz w:val="21"/>
          <w:szCs w:val="21"/>
        </w:rPr>
        <w:drawing>
          <wp:inline distT="0" distB="0" distL="0" distR="0" wp14:anchorId="1282F726" wp14:editId="455016C4">
            <wp:extent cx="4629023" cy="3474720"/>
            <wp:effectExtent l="0" t="0" r="635" b="0"/>
            <wp:docPr id="1443037264" name="図 14430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221" cy="3505644"/>
                    </a:xfrm>
                    <a:prstGeom prst="rect">
                      <a:avLst/>
                    </a:prstGeom>
                    <a:noFill/>
                    <a:ln>
                      <a:noFill/>
                    </a:ln>
                  </pic:spPr>
                </pic:pic>
              </a:graphicData>
            </a:graphic>
          </wp:inline>
        </w:drawing>
      </w:r>
    </w:p>
    <w:p w14:paraId="3A5A815E" w14:textId="45D85088" w:rsidR="007146EF" w:rsidRDefault="007146EF" w:rsidP="00A11F6B">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684D4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9D93" w14:textId="77777777" w:rsidR="00684D44" w:rsidRDefault="00684D44" w:rsidP="001B6855">
      <w:pPr>
        <w:spacing w:after="0" w:line="240" w:lineRule="auto"/>
      </w:pPr>
      <w:r>
        <w:separator/>
      </w:r>
    </w:p>
  </w:endnote>
  <w:endnote w:type="continuationSeparator" w:id="0">
    <w:p w14:paraId="14ED9A94" w14:textId="77777777" w:rsidR="00684D44" w:rsidRDefault="00684D44"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14CB0" w14:textId="77777777" w:rsidR="00684D44" w:rsidRDefault="00684D44" w:rsidP="001B6855">
      <w:pPr>
        <w:spacing w:after="0" w:line="240" w:lineRule="auto"/>
      </w:pPr>
      <w:r>
        <w:separator/>
      </w:r>
    </w:p>
  </w:footnote>
  <w:footnote w:type="continuationSeparator" w:id="0">
    <w:p w14:paraId="41D20820" w14:textId="77777777" w:rsidR="00684D44" w:rsidRDefault="00684D44"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986575" w:rsidRDefault="00902D46" w:rsidP="00902D46">
    <w:pPr>
      <w:pStyle w:val="ae"/>
      <w:spacing w:after="0" w:line="240" w:lineRule="auto"/>
      <w:jc w:val="right"/>
      <w:rPr>
        <w:sz w:val="16"/>
        <w:szCs w:val="16"/>
      </w:rPr>
    </w:pPr>
    <w:r w:rsidRPr="00986575">
      <w:rPr>
        <w:sz w:val="16"/>
        <w:szCs w:val="16"/>
      </w:rPr>
      <w:t xml:space="preserve">PRESS RELEASE </w:t>
    </w:r>
  </w:p>
  <w:p w14:paraId="22D42DDA" w14:textId="79D6B246" w:rsidR="00C70273" w:rsidRPr="00986575" w:rsidRDefault="00D2650E" w:rsidP="00D619C2">
    <w:pPr>
      <w:pStyle w:val="ae"/>
      <w:spacing w:after="0" w:line="240" w:lineRule="auto"/>
      <w:jc w:val="right"/>
      <w:rPr>
        <w:rFonts w:eastAsia="游明朝"/>
        <w:sz w:val="16"/>
        <w:szCs w:val="16"/>
        <w:lang w:eastAsia="ja-JP"/>
      </w:rPr>
    </w:pPr>
    <w:r w:rsidRPr="00986575">
      <w:rPr>
        <w:sz w:val="16"/>
        <w:szCs w:val="16"/>
        <w:lang w:eastAsia="ja-JP"/>
      </w:rPr>
      <w:t>20</w:t>
    </w:r>
    <w:r w:rsidR="009A022D" w:rsidRPr="00986575">
      <w:rPr>
        <w:sz w:val="16"/>
        <w:szCs w:val="16"/>
        <w:lang w:eastAsia="ja-JP"/>
      </w:rPr>
      <w:t>2</w:t>
    </w:r>
    <w:r w:rsidR="00C70273" w:rsidRPr="00986575">
      <w:rPr>
        <w:rFonts w:hint="eastAsia"/>
        <w:sz w:val="16"/>
        <w:szCs w:val="16"/>
        <w:lang w:eastAsia="ja-JP"/>
      </w:rPr>
      <w:t>4.</w:t>
    </w:r>
    <w:r w:rsidR="006F6AC5" w:rsidRPr="00986575">
      <w:rPr>
        <w:rFonts w:hint="eastAsia"/>
        <w:sz w:val="16"/>
        <w:szCs w:val="16"/>
        <w:lang w:eastAsia="ja-JP"/>
      </w:rPr>
      <w:t>4</w:t>
    </w:r>
    <w:r w:rsidR="00986575" w:rsidRPr="00986575">
      <w:rPr>
        <w:rFonts w:hint="eastAsia"/>
        <w:sz w:val="16"/>
        <w:szCs w:val="16"/>
        <w:lang w:eastAsia="ja-JP"/>
      </w:rP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5D40"/>
    <w:rsid w:val="00017193"/>
    <w:rsid w:val="00025B61"/>
    <w:rsid w:val="000271D8"/>
    <w:rsid w:val="00027692"/>
    <w:rsid w:val="00031DEB"/>
    <w:rsid w:val="00034896"/>
    <w:rsid w:val="000367BA"/>
    <w:rsid w:val="00042323"/>
    <w:rsid w:val="00056601"/>
    <w:rsid w:val="00065617"/>
    <w:rsid w:val="00067619"/>
    <w:rsid w:val="00077DF6"/>
    <w:rsid w:val="00080670"/>
    <w:rsid w:val="00091B6E"/>
    <w:rsid w:val="00094EF5"/>
    <w:rsid w:val="000A1A81"/>
    <w:rsid w:val="000B0B40"/>
    <w:rsid w:val="000B11EE"/>
    <w:rsid w:val="000B4269"/>
    <w:rsid w:val="000B4A56"/>
    <w:rsid w:val="000B6F92"/>
    <w:rsid w:val="000C3566"/>
    <w:rsid w:val="000D16ED"/>
    <w:rsid w:val="000D30EA"/>
    <w:rsid w:val="000D3FAE"/>
    <w:rsid w:val="000D4030"/>
    <w:rsid w:val="000D6CB5"/>
    <w:rsid w:val="000E0E16"/>
    <w:rsid w:val="000E136A"/>
    <w:rsid w:val="000E591B"/>
    <w:rsid w:val="000F774E"/>
    <w:rsid w:val="0010431D"/>
    <w:rsid w:val="00107587"/>
    <w:rsid w:val="0011005C"/>
    <w:rsid w:val="00120408"/>
    <w:rsid w:val="00120872"/>
    <w:rsid w:val="001214A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2E7B"/>
    <w:rsid w:val="00143437"/>
    <w:rsid w:val="00151E33"/>
    <w:rsid w:val="00162980"/>
    <w:rsid w:val="00163E31"/>
    <w:rsid w:val="001777DC"/>
    <w:rsid w:val="001803EF"/>
    <w:rsid w:val="001839DD"/>
    <w:rsid w:val="001855CF"/>
    <w:rsid w:val="0018685D"/>
    <w:rsid w:val="001977D3"/>
    <w:rsid w:val="001978E7"/>
    <w:rsid w:val="001A7294"/>
    <w:rsid w:val="001B5A78"/>
    <w:rsid w:val="001B6855"/>
    <w:rsid w:val="001C0C03"/>
    <w:rsid w:val="001C79C0"/>
    <w:rsid w:val="001D3135"/>
    <w:rsid w:val="001D7950"/>
    <w:rsid w:val="001E333C"/>
    <w:rsid w:val="001E69BC"/>
    <w:rsid w:val="001E7CB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A02E0"/>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878"/>
    <w:rsid w:val="00334E7B"/>
    <w:rsid w:val="003360D3"/>
    <w:rsid w:val="00342C56"/>
    <w:rsid w:val="00344EFD"/>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F1530"/>
    <w:rsid w:val="003F3853"/>
    <w:rsid w:val="003F40C5"/>
    <w:rsid w:val="0040226E"/>
    <w:rsid w:val="004070AB"/>
    <w:rsid w:val="00412873"/>
    <w:rsid w:val="00413DAD"/>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B0AFC"/>
    <w:rsid w:val="004B0F58"/>
    <w:rsid w:val="004B1B3E"/>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0FE6"/>
    <w:rsid w:val="00522945"/>
    <w:rsid w:val="00522E3E"/>
    <w:rsid w:val="0052351E"/>
    <w:rsid w:val="005270C8"/>
    <w:rsid w:val="005315A5"/>
    <w:rsid w:val="00536BD1"/>
    <w:rsid w:val="00543974"/>
    <w:rsid w:val="00552839"/>
    <w:rsid w:val="00553B77"/>
    <w:rsid w:val="005576BA"/>
    <w:rsid w:val="005576F1"/>
    <w:rsid w:val="00563EDC"/>
    <w:rsid w:val="00564168"/>
    <w:rsid w:val="0056460A"/>
    <w:rsid w:val="00572B7C"/>
    <w:rsid w:val="005743D0"/>
    <w:rsid w:val="00574B5D"/>
    <w:rsid w:val="005759F6"/>
    <w:rsid w:val="00575B48"/>
    <w:rsid w:val="00597BDA"/>
    <w:rsid w:val="005A77A8"/>
    <w:rsid w:val="005B0B95"/>
    <w:rsid w:val="005B11C1"/>
    <w:rsid w:val="005B3878"/>
    <w:rsid w:val="005B415A"/>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4558F"/>
    <w:rsid w:val="006563E3"/>
    <w:rsid w:val="00656864"/>
    <w:rsid w:val="00660708"/>
    <w:rsid w:val="00670BFB"/>
    <w:rsid w:val="00674082"/>
    <w:rsid w:val="00674C5F"/>
    <w:rsid w:val="00675CAB"/>
    <w:rsid w:val="00680178"/>
    <w:rsid w:val="00681C58"/>
    <w:rsid w:val="0068253B"/>
    <w:rsid w:val="00684D44"/>
    <w:rsid w:val="006964C7"/>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D79B4"/>
    <w:rsid w:val="006E2E19"/>
    <w:rsid w:val="006E5F6E"/>
    <w:rsid w:val="006E6486"/>
    <w:rsid w:val="006E70E6"/>
    <w:rsid w:val="006F6AC5"/>
    <w:rsid w:val="00702FEB"/>
    <w:rsid w:val="007071A9"/>
    <w:rsid w:val="007072FE"/>
    <w:rsid w:val="007146EF"/>
    <w:rsid w:val="00715E7B"/>
    <w:rsid w:val="00721524"/>
    <w:rsid w:val="007222EC"/>
    <w:rsid w:val="00722A62"/>
    <w:rsid w:val="0072457D"/>
    <w:rsid w:val="0073575B"/>
    <w:rsid w:val="00741DFC"/>
    <w:rsid w:val="00752611"/>
    <w:rsid w:val="007622E3"/>
    <w:rsid w:val="0077449C"/>
    <w:rsid w:val="00783D5F"/>
    <w:rsid w:val="007845BA"/>
    <w:rsid w:val="00787BC6"/>
    <w:rsid w:val="00791894"/>
    <w:rsid w:val="00796222"/>
    <w:rsid w:val="007A0473"/>
    <w:rsid w:val="007A14D2"/>
    <w:rsid w:val="007A3139"/>
    <w:rsid w:val="007B065B"/>
    <w:rsid w:val="007B5781"/>
    <w:rsid w:val="007B6503"/>
    <w:rsid w:val="007B6D3E"/>
    <w:rsid w:val="007C01A5"/>
    <w:rsid w:val="007C6D54"/>
    <w:rsid w:val="007D145B"/>
    <w:rsid w:val="007D3803"/>
    <w:rsid w:val="007E3E2D"/>
    <w:rsid w:val="007E60A3"/>
    <w:rsid w:val="007F23F3"/>
    <w:rsid w:val="00805994"/>
    <w:rsid w:val="00807386"/>
    <w:rsid w:val="008105EA"/>
    <w:rsid w:val="008125E7"/>
    <w:rsid w:val="008176BF"/>
    <w:rsid w:val="00827ABD"/>
    <w:rsid w:val="008361B0"/>
    <w:rsid w:val="00843063"/>
    <w:rsid w:val="00845245"/>
    <w:rsid w:val="00854FF9"/>
    <w:rsid w:val="00855D8F"/>
    <w:rsid w:val="0085644D"/>
    <w:rsid w:val="0086418F"/>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262B"/>
    <w:rsid w:val="00953AF8"/>
    <w:rsid w:val="0095566E"/>
    <w:rsid w:val="00956768"/>
    <w:rsid w:val="0097210D"/>
    <w:rsid w:val="00973EDD"/>
    <w:rsid w:val="009765F4"/>
    <w:rsid w:val="00976C4F"/>
    <w:rsid w:val="00986575"/>
    <w:rsid w:val="00986BE3"/>
    <w:rsid w:val="009A022D"/>
    <w:rsid w:val="009B2A17"/>
    <w:rsid w:val="009B6BA2"/>
    <w:rsid w:val="009C3CA8"/>
    <w:rsid w:val="009C6414"/>
    <w:rsid w:val="009D3FF8"/>
    <w:rsid w:val="009D6488"/>
    <w:rsid w:val="009F0B87"/>
    <w:rsid w:val="009F7186"/>
    <w:rsid w:val="00A0261B"/>
    <w:rsid w:val="00A11413"/>
    <w:rsid w:val="00A11F6B"/>
    <w:rsid w:val="00A14CF1"/>
    <w:rsid w:val="00A1706C"/>
    <w:rsid w:val="00A21492"/>
    <w:rsid w:val="00A21507"/>
    <w:rsid w:val="00A2427E"/>
    <w:rsid w:val="00A25D33"/>
    <w:rsid w:val="00A3064A"/>
    <w:rsid w:val="00A32EDA"/>
    <w:rsid w:val="00A34825"/>
    <w:rsid w:val="00A357DF"/>
    <w:rsid w:val="00A36822"/>
    <w:rsid w:val="00A37E44"/>
    <w:rsid w:val="00A465C0"/>
    <w:rsid w:val="00A4721C"/>
    <w:rsid w:val="00A57233"/>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B668C"/>
    <w:rsid w:val="00AC10FA"/>
    <w:rsid w:val="00AC16F4"/>
    <w:rsid w:val="00AC19DD"/>
    <w:rsid w:val="00AC1ABF"/>
    <w:rsid w:val="00AD38FC"/>
    <w:rsid w:val="00AD4112"/>
    <w:rsid w:val="00AE2B5A"/>
    <w:rsid w:val="00AE750C"/>
    <w:rsid w:val="00AF1E3C"/>
    <w:rsid w:val="00AF3AFB"/>
    <w:rsid w:val="00B00378"/>
    <w:rsid w:val="00B06ACC"/>
    <w:rsid w:val="00B10A0E"/>
    <w:rsid w:val="00B10E48"/>
    <w:rsid w:val="00B12666"/>
    <w:rsid w:val="00B2154D"/>
    <w:rsid w:val="00B2246E"/>
    <w:rsid w:val="00B257A1"/>
    <w:rsid w:val="00B3099F"/>
    <w:rsid w:val="00B33E14"/>
    <w:rsid w:val="00B34607"/>
    <w:rsid w:val="00B37475"/>
    <w:rsid w:val="00B662EA"/>
    <w:rsid w:val="00B703CC"/>
    <w:rsid w:val="00B70E7C"/>
    <w:rsid w:val="00B73EB1"/>
    <w:rsid w:val="00B81B68"/>
    <w:rsid w:val="00B84A8B"/>
    <w:rsid w:val="00B86CE3"/>
    <w:rsid w:val="00B90CA9"/>
    <w:rsid w:val="00B912D5"/>
    <w:rsid w:val="00B956C6"/>
    <w:rsid w:val="00BA147E"/>
    <w:rsid w:val="00BA1AC7"/>
    <w:rsid w:val="00BA5F8A"/>
    <w:rsid w:val="00BA6238"/>
    <w:rsid w:val="00BA6282"/>
    <w:rsid w:val="00BB0FF4"/>
    <w:rsid w:val="00BC0795"/>
    <w:rsid w:val="00BC105C"/>
    <w:rsid w:val="00BC1C09"/>
    <w:rsid w:val="00BD391F"/>
    <w:rsid w:val="00BE1BFE"/>
    <w:rsid w:val="00BF2090"/>
    <w:rsid w:val="00BF41E2"/>
    <w:rsid w:val="00BF4986"/>
    <w:rsid w:val="00BF5AB2"/>
    <w:rsid w:val="00BF7361"/>
    <w:rsid w:val="00C06CAB"/>
    <w:rsid w:val="00C17317"/>
    <w:rsid w:val="00C24695"/>
    <w:rsid w:val="00C319DF"/>
    <w:rsid w:val="00C32C60"/>
    <w:rsid w:val="00C349F9"/>
    <w:rsid w:val="00C427D2"/>
    <w:rsid w:val="00C44EDD"/>
    <w:rsid w:val="00C46FF7"/>
    <w:rsid w:val="00C55625"/>
    <w:rsid w:val="00C60F9C"/>
    <w:rsid w:val="00C613F9"/>
    <w:rsid w:val="00C66C47"/>
    <w:rsid w:val="00C70273"/>
    <w:rsid w:val="00C70CA1"/>
    <w:rsid w:val="00C72CF1"/>
    <w:rsid w:val="00C735F3"/>
    <w:rsid w:val="00C759A3"/>
    <w:rsid w:val="00C80C96"/>
    <w:rsid w:val="00C82736"/>
    <w:rsid w:val="00C90122"/>
    <w:rsid w:val="00C9198A"/>
    <w:rsid w:val="00C9229A"/>
    <w:rsid w:val="00C93D07"/>
    <w:rsid w:val="00CA5F78"/>
    <w:rsid w:val="00CA6301"/>
    <w:rsid w:val="00CA699E"/>
    <w:rsid w:val="00CA786D"/>
    <w:rsid w:val="00CB480E"/>
    <w:rsid w:val="00CB7646"/>
    <w:rsid w:val="00CC0F4F"/>
    <w:rsid w:val="00CC4083"/>
    <w:rsid w:val="00CC41B4"/>
    <w:rsid w:val="00CC5B27"/>
    <w:rsid w:val="00CC7E8C"/>
    <w:rsid w:val="00CD2938"/>
    <w:rsid w:val="00CD2F29"/>
    <w:rsid w:val="00CD3E4F"/>
    <w:rsid w:val="00CD3FD4"/>
    <w:rsid w:val="00CD794F"/>
    <w:rsid w:val="00CE27B0"/>
    <w:rsid w:val="00CE72B7"/>
    <w:rsid w:val="00CF75D0"/>
    <w:rsid w:val="00D0026F"/>
    <w:rsid w:val="00D0606E"/>
    <w:rsid w:val="00D06864"/>
    <w:rsid w:val="00D1203E"/>
    <w:rsid w:val="00D14224"/>
    <w:rsid w:val="00D14385"/>
    <w:rsid w:val="00D22EA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3E3A"/>
    <w:rsid w:val="00D84FF3"/>
    <w:rsid w:val="00D85955"/>
    <w:rsid w:val="00D91B5D"/>
    <w:rsid w:val="00D947C9"/>
    <w:rsid w:val="00D96D24"/>
    <w:rsid w:val="00DB0614"/>
    <w:rsid w:val="00DB4B04"/>
    <w:rsid w:val="00DC38F2"/>
    <w:rsid w:val="00DC4485"/>
    <w:rsid w:val="00DC4BEF"/>
    <w:rsid w:val="00DC559B"/>
    <w:rsid w:val="00DD562C"/>
    <w:rsid w:val="00DD6D58"/>
    <w:rsid w:val="00DE1834"/>
    <w:rsid w:val="00DE261F"/>
    <w:rsid w:val="00DF0EF5"/>
    <w:rsid w:val="00DF1D44"/>
    <w:rsid w:val="00DF32F5"/>
    <w:rsid w:val="00DF7A7F"/>
    <w:rsid w:val="00E021CD"/>
    <w:rsid w:val="00E10491"/>
    <w:rsid w:val="00E11D1D"/>
    <w:rsid w:val="00E138CB"/>
    <w:rsid w:val="00E213E8"/>
    <w:rsid w:val="00E23069"/>
    <w:rsid w:val="00E23B78"/>
    <w:rsid w:val="00E2463B"/>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797"/>
    <w:rsid w:val="00E72F0B"/>
    <w:rsid w:val="00E77FFB"/>
    <w:rsid w:val="00E9047C"/>
    <w:rsid w:val="00E90D09"/>
    <w:rsid w:val="00E923CA"/>
    <w:rsid w:val="00E95EF8"/>
    <w:rsid w:val="00EA1AFD"/>
    <w:rsid w:val="00EA2436"/>
    <w:rsid w:val="00EA24C2"/>
    <w:rsid w:val="00EA3250"/>
    <w:rsid w:val="00EA6860"/>
    <w:rsid w:val="00EB2E6A"/>
    <w:rsid w:val="00ED4499"/>
    <w:rsid w:val="00ED5A7A"/>
    <w:rsid w:val="00EE1123"/>
    <w:rsid w:val="00EF4989"/>
    <w:rsid w:val="00EF5710"/>
    <w:rsid w:val="00EF6027"/>
    <w:rsid w:val="00F10128"/>
    <w:rsid w:val="00F118D2"/>
    <w:rsid w:val="00F360F0"/>
    <w:rsid w:val="00F41A1A"/>
    <w:rsid w:val="00F505DD"/>
    <w:rsid w:val="00F567F0"/>
    <w:rsid w:val="00F63271"/>
    <w:rsid w:val="00F65CF0"/>
    <w:rsid w:val="00F66731"/>
    <w:rsid w:val="00F66F13"/>
    <w:rsid w:val="00F75513"/>
    <w:rsid w:val="00F76E10"/>
    <w:rsid w:val="00F77331"/>
    <w:rsid w:val="00F801E2"/>
    <w:rsid w:val="00F8156B"/>
    <w:rsid w:val="00F85C67"/>
    <w:rsid w:val="00F9215E"/>
    <w:rsid w:val="00FA353D"/>
    <w:rsid w:val="00FA6758"/>
    <w:rsid w:val="00FB30B5"/>
    <w:rsid w:val="00FB44E6"/>
    <w:rsid w:val="00FC0DC6"/>
    <w:rsid w:val="00FC35C8"/>
    <w:rsid w:val="00FC601B"/>
    <w:rsid w:val="00FC790C"/>
    <w:rsid w:val="00FD1955"/>
    <w:rsid w:val="00FD1C2D"/>
    <w:rsid w:val="00FD1E78"/>
    <w:rsid w:val="00FD3A18"/>
    <w:rsid w:val="00FD4E1E"/>
    <w:rsid w:val="00FE2613"/>
    <w:rsid w:val="00FE2808"/>
    <w:rsid w:val="00FE685E"/>
    <w:rsid w:val="00FE6A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75885048-D7EB-4648-99CE-4FC3912D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19</cp:revision>
  <dcterms:created xsi:type="dcterms:W3CDTF">2019-09-02T06:53:00Z</dcterms:created>
  <dcterms:modified xsi:type="dcterms:W3CDTF">2024-04-15T01:27:00Z</dcterms:modified>
</cp:coreProperties>
</file>