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A7F8" w14:textId="022AEBCC" w:rsidR="005D78A9" w:rsidRPr="00B70E7C" w:rsidRDefault="0052351E" w:rsidP="00B70E7C">
      <w:pPr>
        <w:adjustRightInd w:val="0"/>
        <w:snapToGrid w:val="0"/>
        <w:spacing w:after="0" w:line="240" w:lineRule="auto"/>
        <w:rPr>
          <w:rFonts w:ascii="Meiryo UI" w:eastAsia="Meiryo UI" w:hAnsi="Meiryo UI"/>
          <w:sz w:val="21"/>
          <w:szCs w:val="21"/>
          <w:lang w:eastAsia="ja-JP"/>
        </w:rPr>
      </w:pPr>
      <w:r>
        <w:rPr>
          <w:rFonts w:ascii="Meiryo UI" w:eastAsia="Meiryo UI" w:hAnsi="Meiryo UI" w:hint="eastAsia"/>
          <w:sz w:val="21"/>
          <w:szCs w:val="21"/>
          <w:lang w:eastAsia="ja-JP"/>
        </w:rPr>
        <w:t xml:space="preserve">　</w:t>
      </w:r>
      <w:r w:rsidR="002F10D8">
        <w:rPr>
          <w:rFonts w:ascii="Meiryo UI" w:eastAsia="Meiryo UI" w:hAnsi="Meiryo UI"/>
          <w:noProof/>
          <w:sz w:val="21"/>
          <w:szCs w:val="21"/>
        </w:rPr>
        <w:drawing>
          <wp:inline distT="0" distB="0" distL="0" distR="0" wp14:anchorId="7F6B9BA4" wp14:editId="5A7C6C41">
            <wp:extent cx="1425073" cy="6553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2235" cy="672409"/>
                    </a:xfrm>
                    <a:prstGeom prst="rect">
                      <a:avLst/>
                    </a:prstGeom>
                    <a:noFill/>
                    <a:ln>
                      <a:noFill/>
                    </a:ln>
                  </pic:spPr>
                </pic:pic>
              </a:graphicData>
            </a:graphic>
          </wp:inline>
        </w:drawing>
      </w:r>
    </w:p>
    <w:p w14:paraId="3D3E5CFD" w14:textId="470EA8FB" w:rsidR="00A1706C" w:rsidRDefault="00A1706C" w:rsidP="00B70E7C">
      <w:pPr>
        <w:adjustRightInd w:val="0"/>
        <w:snapToGrid w:val="0"/>
        <w:spacing w:after="0" w:line="240" w:lineRule="auto"/>
        <w:rPr>
          <w:rStyle w:val="ad"/>
          <w:rFonts w:ascii="Meiryo UI" w:eastAsia="Meiryo UI" w:hAnsi="Meiryo UI"/>
          <w:b/>
          <w:i w:val="0"/>
          <w:color w:val="auto"/>
          <w:sz w:val="21"/>
          <w:szCs w:val="21"/>
          <w:lang w:eastAsia="ja-JP"/>
        </w:rPr>
      </w:pPr>
    </w:p>
    <w:p w14:paraId="6FE5FE9A" w14:textId="3C22AF1E" w:rsidR="00B0265B" w:rsidRPr="00B70E7C" w:rsidRDefault="00B0265B" w:rsidP="00B70E7C">
      <w:pPr>
        <w:adjustRightInd w:val="0"/>
        <w:spacing w:after="0" w:line="240" w:lineRule="auto"/>
        <w:rPr>
          <w:rFonts w:ascii="Meiryo UI" w:eastAsia="Meiryo UI" w:hAnsi="Meiryo UI"/>
          <w:b/>
          <w:sz w:val="21"/>
          <w:szCs w:val="21"/>
          <w:lang w:eastAsia="ja-JP"/>
        </w:rPr>
      </w:pPr>
    </w:p>
    <w:p w14:paraId="43AC6955" w14:textId="767EF145" w:rsidR="00B0265B" w:rsidRDefault="00B0265B" w:rsidP="004C1FE5">
      <w:pPr>
        <w:adjustRightInd w:val="0"/>
        <w:spacing w:after="0" w:line="240" w:lineRule="auto"/>
        <w:jc w:val="center"/>
        <w:rPr>
          <w:rFonts w:ascii="Meiryo UI" w:eastAsia="Meiryo UI" w:hAnsi="Meiryo UI"/>
          <w:b/>
          <w:sz w:val="32"/>
          <w:szCs w:val="32"/>
          <w:lang w:eastAsia="ja-JP"/>
        </w:rPr>
      </w:pPr>
      <w:r>
        <w:rPr>
          <w:rFonts w:ascii="Meiryo UI" w:eastAsia="Meiryo UI" w:hAnsi="Meiryo UI" w:hint="eastAsia"/>
          <w:b/>
          <w:sz w:val="32"/>
          <w:szCs w:val="32"/>
          <w:lang w:eastAsia="ja-JP"/>
        </w:rPr>
        <w:t>従業員の健康促進と、運送サービスの更なる向上を目指し</w:t>
      </w:r>
    </w:p>
    <w:p w14:paraId="3986535D" w14:textId="05EB1EE9" w:rsidR="004C1FE5" w:rsidRDefault="002F10D8" w:rsidP="004C1FE5">
      <w:pPr>
        <w:adjustRightInd w:val="0"/>
        <w:spacing w:after="0" w:line="240" w:lineRule="auto"/>
        <w:jc w:val="center"/>
        <w:rPr>
          <w:rFonts w:ascii="Meiryo UI" w:eastAsia="Meiryo UI" w:hAnsi="Meiryo UI"/>
          <w:b/>
          <w:sz w:val="32"/>
          <w:szCs w:val="32"/>
          <w:lang w:eastAsia="ja-JP"/>
        </w:rPr>
      </w:pPr>
      <w:r w:rsidRPr="00504578">
        <w:rPr>
          <w:rFonts w:ascii="Meiryo UI" w:eastAsia="Meiryo UI" w:hAnsi="Meiryo UI" w:hint="eastAsia"/>
          <w:b/>
          <w:sz w:val="32"/>
          <w:szCs w:val="32"/>
          <w:lang w:eastAsia="ja-JP"/>
        </w:rPr>
        <w:t>日東物流が</w:t>
      </w:r>
      <w:r w:rsidR="004C1FE5">
        <w:rPr>
          <w:rFonts w:ascii="Meiryo UI" w:eastAsia="Meiryo UI" w:hAnsi="Meiryo UI" w:hint="eastAsia"/>
          <w:b/>
          <w:sz w:val="32"/>
          <w:szCs w:val="32"/>
          <w:lang w:eastAsia="ja-JP"/>
        </w:rPr>
        <w:t>、トラック車内の完全禁煙</w:t>
      </w:r>
      <w:r w:rsidR="003D28F3">
        <w:rPr>
          <w:rFonts w:ascii="Meiryo UI" w:eastAsia="Meiryo UI" w:hAnsi="Meiryo UI" w:hint="eastAsia"/>
          <w:b/>
          <w:sz w:val="32"/>
          <w:szCs w:val="32"/>
          <w:lang w:eastAsia="ja-JP"/>
        </w:rPr>
        <w:t>化</w:t>
      </w:r>
      <w:r w:rsidR="004C1FE5">
        <w:rPr>
          <w:rFonts w:ascii="Meiryo UI" w:eastAsia="Meiryo UI" w:hAnsi="Meiryo UI" w:hint="eastAsia"/>
          <w:b/>
          <w:sz w:val="32"/>
          <w:szCs w:val="32"/>
          <w:lang w:eastAsia="ja-JP"/>
        </w:rPr>
        <w:t>を</w:t>
      </w:r>
      <w:r w:rsidR="00D41FE9">
        <w:rPr>
          <w:rFonts w:ascii="Meiryo UI" w:eastAsia="Meiryo UI" w:hAnsi="Meiryo UI" w:hint="eastAsia"/>
          <w:b/>
          <w:sz w:val="32"/>
          <w:szCs w:val="32"/>
          <w:lang w:eastAsia="ja-JP"/>
        </w:rPr>
        <w:t>宣言</w:t>
      </w:r>
    </w:p>
    <w:p w14:paraId="06AE461A" w14:textId="7619F9F9" w:rsidR="00552839" w:rsidRPr="00CD2F29" w:rsidRDefault="00552839" w:rsidP="00B70E7C">
      <w:pPr>
        <w:adjustRightInd w:val="0"/>
        <w:snapToGrid w:val="0"/>
        <w:spacing w:after="0" w:line="240" w:lineRule="auto"/>
        <w:rPr>
          <w:rStyle w:val="ad"/>
          <w:rFonts w:ascii="Meiryo UI" w:eastAsia="Meiryo UI" w:hAnsi="Meiryo UI"/>
          <w:i w:val="0"/>
          <w:color w:val="auto"/>
          <w:sz w:val="21"/>
          <w:szCs w:val="21"/>
          <w:lang w:eastAsia="ja-JP"/>
        </w:rPr>
      </w:pPr>
    </w:p>
    <w:p w14:paraId="08110B82" w14:textId="6CA59139" w:rsidR="00552839" w:rsidRPr="00CD2F29" w:rsidRDefault="00552839" w:rsidP="00B70E7C">
      <w:pPr>
        <w:adjustRightInd w:val="0"/>
        <w:snapToGrid w:val="0"/>
        <w:spacing w:after="0" w:line="240" w:lineRule="auto"/>
        <w:rPr>
          <w:rStyle w:val="ad"/>
          <w:rFonts w:ascii="Meiryo UI" w:eastAsia="Meiryo UI" w:hAnsi="Meiryo UI"/>
          <w:i w:val="0"/>
          <w:color w:val="auto"/>
          <w:sz w:val="21"/>
          <w:szCs w:val="21"/>
          <w:lang w:eastAsia="ja-JP"/>
        </w:rPr>
      </w:pPr>
    </w:p>
    <w:p w14:paraId="64F043C6" w14:textId="414274F3" w:rsidR="003D28F3" w:rsidRPr="00815C09" w:rsidRDefault="00504578" w:rsidP="00B70E7C">
      <w:pPr>
        <w:adjustRightInd w:val="0"/>
        <w:snapToGrid w:val="0"/>
        <w:spacing w:after="0" w:line="240" w:lineRule="auto"/>
        <w:rPr>
          <w:rStyle w:val="ad"/>
          <w:rFonts w:ascii="Meiryo UI" w:eastAsia="Meiryo UI" w:hAnsi="Meiryo UI"/>
          <w:i w:val="0"/>
          <w:color w:val="auto"/>
          <w:sz w:val="21"/>
          <w:szCs w:val="21"/>
          <w:lang w:eastAsia="ja-JP"/>
        </w:rPr>
      </w:pPr>
      <w:bookmarkStart w:id="0" w:name="_Hlk49846563"/>
      <w:r w:rsidRPr="00815C09">
        <w:rPr>
          <w:rStyle w:val="ad"/>
          <w:rFonts w:ascii="Meiryo UI" w:eastAsia="Meiryo UI" w:hAnsi="Meiryo UI" w:hint="eastAsia"/>
          <w:i w:val="0"/>
          <w:color w:val="auto"/>
          <w:sz w:val="21"/>
          <w:szCs w:val="21"/>
          <w:lang w:eastAsia="ja-JP"/>
        </w:rPr>
        <w:t>千葉県・四街道市</w:t>
      </w:r>
      <w:bookmarkEnd w:id="0"/>
      <w:r w:rsidR="001A4D11" w:rsidRPr="00815C09">
        <w:rPr>
          <w:rStyle w:val="ad"/>
          <w:rFonts w:ascii="Meiryo UI" w:eastAsia="Meiryo UI" w:hAnsi="Meiryo UI" w:hint="eastAsia"/>
          <w:i w:val="0"/>
          <w:color w:val="auto"/>
          <w:sz w:val="21"/>
          <w:szCs w:val="21"/>
          <w:lang w:eastAsia="ja-JP"/>
        </w:rPr>
        <w:t>で冷凍・チルド帯の食品を中心とした運送事業を展開する</w:t>
      </w:r>
      <w:r w:rsidR="001977D3" w:rsidRPr="00815C09">
        <w:rPr>
          <w:rStyle w:val="ad"/>
          <w:rFonts w:ascii="Meiryo UI" w:eastAsia="Meiryo UI" w:hAnsi="Meiryo UI" w:hint="eastAsia"/>
          <w:i w:val="0"/>
          <w:color w:val="auto"/>
          <w:sz w:val="21"/>
          <w:szCs w:val="21"/>
          <w:lang w:eastAsia="ja-JP"/>
        </w:rPr>
        <w:t>株式会社日東物流（本社：千葉県四街道市、</w:t>
      </w:r>
      <w:r w:rsidR="001977D3" w:rsidRPr="00815C09">
        <w:rPr>
          <w:rFonts w:ascii="Meiryo UI" w:eastAsia="Meiryo UI" w:hAnsi="Meiryo UI" w:hint="eastAsia"/>
          <w:sz w:val="21"/>
          <w:szCs w:val="21"/>
          <w:shd w:val="clear" w:color="auto" w:fill="FFFFFF"/>
          <w:lang w:eastAsia="ja-JP"/>
        </w:rPr>
        <w:t>代表取締役　菅原拓也</w:t>
      </w:r>
      <w:r w:rsidR="001977D3" w:rsidRPr="00815C09">
        <w:rPr>
          <w:rStyle w:val="ad"/>
          <w:rFonts w:ascii="Meiryo UI" w:eastAsia="Meiryo UI" w:hAnsi="Meiryo UI" w:hint="eastAsia"/>
          <w:i w:val="0"/>
          <w:color w:val="auto"/>
          <w:sz w:val="21"/>
          <w:szCs w:val="21"/>
          <w:lang w:eastAsia="ja-JP"/>
        </w:rPr>
        <w:t>）は、</w:t>
      </w:r>
      <w:r w:rsidR="000E136A" w:rsidRPr="00815C09">
        <w:rPr>
          <w:rStyle w:val="ad"/>
          <w:rFonts w:ascii="Meiryo UI" w:eastAsia="Meiryo UI" w:hAnsi="Meiryo UI" w:hint="eastAsia"/>
          <w:i w:val="0"/>
          <w:color w:val="auto"/>
          <w:sz w:val="21"/>
          <w:szCs w:val="21"/>
          <w:lang w:eastAsia="ja-JP"/>
        </w:rPr>
        <w:t>経済産業省と日本健康会議が共同で実施する「健康経営優良法人202</w:t>
      </w:r>
      <w:r w:rsidR="003718E2" w:rsidRPr="00815C09">
        <w:rPr>
          <w:rStyle w:val="ad"/>
          <w:rFonts w:ascii="Meiryo UI" w:eastAsia="Meiryo UI" w:hAnsi="Meiryo UI" w:hint="eastAsia"/>
          <w:i w:val="0"/>
          <w:color w:val="auto"/>
          <w:sz w:val="21"/>
          <w:szCs w:val="21"/>
          <w:lang w:eastAsia="ja-JP"/>
        </w:rPr>
        <w:t>1（中小規模法人部門（ブライト500））</w:t>
      </w:r>
      <w:r w:rsidR="000E136A" w:rsidRPr="00815C09">
        <w:rPr>
          <w:rStyle w:val="ad"/>
          <w:rFonts w:ascii="Meiryo UI" w:eastAsia="Meiryo UI" w:hAnsi="Meiryo UI" w:hint="eastAsia"/>
          <w:i w:val="0"/>
          <w:color w:val="auto"/>
          <w:sz w:val="21"/>
          <w:szCs w:val="21"/>
          <w:lang w:eastAsia="ja-JP"/>
        </w:rPr>
        <w:t>」に認定された</w:t>
      </w:r>
      <w:r w:rsidR="001977D3" w:rsidRPr="00815C09">
        <w:rPr>
          <w:rStyle w:val="ad"/>
          <w:rFonts w:ascii="Meiryo UI" w:eastAsia="Meiryo UI" w:hAnsi="Meiryo UI" w:hint="eastAsia"/>
          <w:i w:val="0"/>
          <w:color w:val="auto"/>
          <w:sz w:val="21"/>
          <w:szCs w:val="21"/>
          <w:lang w:eastAsia="ja-JP"/>
        </w:rPr>
        <w:t>健康経営実践企業として、</w:t>
      </w:r>
      <w:r w:rsidR="003D28F3" w:rsidRPr="00815C09">
        <w:rPr>
          <w:rStyle w:val="ad"/>
          <w:rFonts w:ascii="Meiryo UI" w:eastAsia="Meiryo UI" w:hAnsi="Meiryo UI" w:hint="eastAsia"/>
          <w:i w:val="0"/>
          <w:color w:val="auto"/>
          <w:sz w:val="21"/>
          <w:szCs w:val="21"/>
          <w:lang w:eastAsia="ja-JP"/>
        </w:rPr>
        <w:t>10月1日（金）より、</w:t>
      </w:r>
      <w:r w:rsidR="00C66223" w:rsidRPr="00815C09">
        <w:rPr>
          <w:rStyle w:val="ad"/>
          <w:rFonts w:ascii="Meiryo UI" w:eastAsia="Meiryo UI" w:hAnsi="Meiryo UI" w:hint="eastAsia"/>
          <w:i w:val="0"/>
          <w:color w:val="auto"/>
          <w:sz w:val="21"/>
          <w:szCs w:val="21"/>
          <w:lang w:eastAsia="ja-JP"/>
        </w:rPr>
        <w:t>トラックや社用車など当社すべての車両</w:t>
      </w:r>
      <w:r w:rsidR="00D41FE9" w:rsidRPr="00815C09">
        <w:rPr>
          <w:rStyle w:val="ad"/>
          <w:rFonts w:ascii="Meiryo UI" w:eastAsia="Meiryo UI" w:hAnsi="Meiryo UI" w:hint="eastAsia"/>
          <w:i w:val="0"/>
          <w:color w:val="auto"/>
          <w:sz w:val="21"/>
          <w:szCs w:val="21"/>
          <w:lang w:eastAsia="ja-JP"/>
        </w:rPr>
        <w:t>で</w:t>
      </w:r>
      <w:r w:rsidR="00D45A25" w:rsidRPr="00815C09">
        <w:rPr>
          <w:rStyle w:val="ad"/>
          <w:rFonts w:ascii="Meiryo UI" w:eastAsia="Meiryo UI" w:hAnsi="Meiryo UI" w:hint="eastAsia"/>
          <w:i w:val="0"/>
          <w:color w:val="auto"/>
          <w:sz w:val="21"/>
          <w:szCs w:val="21"/>
          <w:lang w:eastAsia="ja-JP"/>
        </w:rPr>
        <w:t>の</w:t>
      </w:r>
      <w:r w:rsidR="003D28F3" w:rsidRPr="00815C09">
        <w:rPr>
          <w:rStyle w:val="ad"/>
          <w:rFonts w:ascii="Meiryo UI" w:eastAsia="Meiryo UI" w:hAnsi="Meiryo UI" w:hint="eastAsia"/>
          <w:i w:val="0"/>
          <w:color w:val="auto"/>
          <w:sz w:val="21"/>
          <w:szCs w:val="21"/>
          <w:lang w:eastAsia="ja-JP"/>
        </w:rPr>
        <w:t>完全禁煙</w:t>
      </w:r>
      <w:r w:rsidR="00D45A25" w:rsidRPr="00815C09">
        <w:rPr>
          <w:rStyle w:val="ad"/>
          <w:rFonts w:ascii="Meiryo UI" w:eastAsia="Meiryo UI" w:hAnsi="Meiryo UI" w:hint="eastAsia"/>
          <w:i w:val="0"/>
          <w:color w:val="auto"/>
          <w:sz w:val="21"/>
          <w:szCs w:val="21"/>
          <w:lang w:eastAsia="ja-JP"/>
        </w:rPr>
        <w:t>化</w:t>
      </w:r>
      <w:r w:rsidR="00D41FE9" w:rsidRPr="00815C09">
        <w:rPr>
          <w:rStyle w:val="ad"/>
          <w:rFonts w:ascii="Meiryo UI" w:eastAsia="Meiryo UI" w:hAnsi="Meiryo UI" w:hint="eastAsia"/>
          <w:i w:val="0"/>
          <w:color w:val="auto"/>
          <w:sz w:val="21"/>
          <w:szCs w:val="21"/>
          <w:lang w:eastAsia="ja-JP"/>
        </w:rPr>
        <w:t>を</w:t>
      </w:r>
      <w:r w:rsidR="003D28F3" w:rsidRPr="00815C09">
        <w:rPr>
          <w:rStyle w:val="ad"/>
          <w:rFonts w:ascii="Meiryo UI" w:eastAsia="Meiryo UI" w:hAnsi="Meiryo UI" w:hint="eastAsia"/>
          <w:i w:val="0"/>
          <w:color w:val="auto"/>
          <w:sz w:val="21"/>
          <w:szCs w:val="21"/>
          <w:lang w:eastAsia="ja-JP"/>
        </w:rPr>
        <w:t>宣言いたします</w:t>
      </w:r>
      <w:r w:rsidR="00D41FE9" w:rsidRPr="00815C09">
        <w:rPr>
          <w:rStyle w:val="ad"/>
          <w:rFonts w:ascii="Meiryo UI" w:eastAsia="Meiryo UI" w:hAnsi="Meiryo UI" w:hint="eastAsia"/>
          <w:i w:val="0"/>
          <w:color w:val="auto"/>
          <w:sz w:val="21"/>
          <w:szCs w:val="21"/>
          <w:lang w:eastAsia="ja-JP"/>
        </w:rPr>
        <w:t>。</w:t>
      </w:r>
    </w:p>
    <w:p w14:paraId="6A450E6A" w14:textId="71A72554" w:rsidR="003D28F3" w:rsidRPr="00815C09" w:rsidRDefault="003D28F3" w:rsidP="00B70E7C">
      <w:pPr>
        <w:adjustRightInd w:val="0"/>
        <w:snapToGrid w:val="0"/>
        <w:spacing w:after="0" w:line="240" w:lineRule="auto"/>
        <w:rPr>
          <w:rStyle w:val="ad"/>
          <w:rFonts w:ascii="Meiryo UI" w:eastAsia="Meiryo UI" w:hAnsi="Meiryo UI"/>
          <w:i w:val="0"/>
          <w:color w:val="auto"/>
          <w:sz w:val="21"/>
          <w:szCs w:val="21"/>
          <w:lang w:eastAsia="ja-JP"/>
        </w:rPr>
      </w:pPr>
    </w:p>
    <w:p w14:paraId="4F56053C" w14:textId="77777777" w:rsidR="003D28F3" w:rsidRPr="00621237" w:rsidRDefault="003D28F3" w:rsidP="003D28F3">
      <w:pPr>
        <w:adjustRightInd w:val="0"/>
        <w:snapToGrid w:val="0"/>
        <w:spacing w:after="0" w:line="240" w:lineRule="auto"/>
        <w:rPr>
          <w:rStyle w:val="ad"/>
          <w:rFonts w:ascii="Meiryo UI" w:eastAsia="Meiryo UI" w:hAnsi="Meiryo UI"/>
          <w:i w:val="0"/>
          <w:color w:val="000000" w:themeColor="text1"/>
          <w:sz w:val="21"/>
          <w:szCs w:val="21"/>
          <w:lang w:eastAsia="ja-JP"/>
        </w:rPr>
      </w:pPr>
      <w:r w:rsidRPr="00621237">
        <w:rPr>
          <w:rStyle w:val="ad"/>
          <w:rFonts w:ascii="Meiryo UI" w:eastAsia="Meiryo UI" w:hAnsi="Meiryo UI" w:hint="eastAsia"/>
          <w:i w:val="0"/>
          <w:color w:val="000000" w:themeColor="text1"/>
          <w:sz w:val="21"/>
          <w:szCs w:val="21"/>
          <w:lang w:eastAsia="ja-JP"/>
        </w:rPr>
        <w:t>健康リスクや受動喫煙、ポイ捨てなど、大きな社会問題である「喫煙」。</w:t>
      </w:r>
    </w:p>
    <w:p w14:paraId="48EDEF56" w14:textId="67D8F224" w:rsidR="0021211A" w:rsidRPr="00621237" w:rsidRDefault="00A11413" w:rsidP="0021211A">
      <w:pPr>
        <w:adjustRightInd w:val="0"/>
        <w:snapToGrid w:val="0"/>
        <w:spacing w:after="0" w:line="240" w:lineRule="auto"/>
        <w:rPr>
          <w:rStyle w:val="ad"/>
          <w:rFonts w:ascii="Meiryo UI" w:eastAsia="Meiryo UI" w:hAnsi="Meiryo UI"/>
          <w:i w:val="0"/>
          <w:color w:val="000000" w:themeColor="text1"/>
          <w:sz w:val="21"/>
          <w:szCs w:val="21"/>
          <w:lang w:eastAsia="ja-JP"/>
        </w:rPr>
      </w:pPr>
      <w:r w:rsidRPr="00621237">
        <w:rPr>
          <w:rStyle w:val="ad"/>
          <w:rFonts w:ascii="Meiryo UI" w:eastAsia="Meiryo UI" w:hAnsi="Meiryo UI" w:hint="eastAsia"/>
          <w:i w:val="0"/>
          <w:color w:val="000000" w:themeColor="text1"/>
          <w:sz w:val="21"/>
          <w:szCs w:val="21"/>
          <w:lang w:eastAsia="ja-JP"/>
        </w:rPr>
        <w:t>特に物流・運送業界では</w:t>
      </w:r>
      <w:r w:rsidR="007B6D3E" w:rsidRPr="00621237">
        <w:rPr>
          <w:rStyle w:val="ad"/>
          <w:rFonts w:ascii="Meiryo UI" w:eastAsia="Meiryo UI" w:hAnsi="Meiryo UI" w:hint="eastAsia"/>
          <w:i w:val="0"/>
          <w:color w:val="000000" w:themeColor="text1"/>
          <w:sz w:val="21"/>
          <w:szCs w:val="21"/>
          <w:lang w:eastAsia="ja-JP"/>
        </w:rPr>
        <w:t>、</w:t>
      </w:r>
      <w:r w:rsidRPr="00621237">
        <w:rPr>
          <w:rStyle w:val="ad"/>
          <w:rFonts w:ascii="Meiryo UI" w:eastAsia="Meiryo UI" w:hAnsi="Meiryo UI" w:hint="eastAsia"/>
          <w:i w:val="0"/>
          <w:color w:val="000000" w:themeColor="text1"/>
          <w:sz w:val="21"/>
          <w:szCs w:val="21"/>
          <w:lang w:eastAsia="ja-JP"/>
        </w:rPr>
        <w:t>ドライバーの喫煙率</w:t>
      </w:r>
      <w:r w:rsidR="007B6D3E" w:rsidRPr="00621237">
        <w:rPr>
          <w:rStyle w:val="ad"/>
          <w:rFonts w:ascii="Meiryo UI" w:eastAsia="Meiryo UI" w:hAnsi="Meiryo UI" w:hint="eastAsia"/>
          <w:i w:val="0"/>
          <w:color w:val="000000" w:themeColor="text1"/>
          <w:sz w:val="21"/>
          <w:szCs w:val="21"/>
          <w:lang w:eastAsia="ja-JP"/>
        </w:rPr>
        <w:t>は</w:t>
      </w:r>
      <w:r w:rsidRPr="00621237">
        <w:rPr>
          <w:rStyle w:val="ad"/>
          <w:rFonts w:ascii="Meiryo UI" w:eastAsia="Meiryo UI" w:hAnsi="Meiryo UI" w:hint="eastAsia"/>
          <w:i w:val="0"/>
          <w:color w:val="000000" w:themeColor="text1"/>
          <w:sz w:val="21"/>
          <w:szCs w:val="21"/>
          <w:lang w:eastAsia="ja-JP"/>
        </w:rPr>
        <w:t>一般成人</w:t>
      </w:r>
      <w:r w:rsidR="007B6D3E" w:rsidRPr="00621237">
        <w:rPr>
          <w:rStyle w:val="ad"/>
          <w:rFonts w:ascii="Meiryo UI" w:eastAsia="Meiryo UI" w:hAnsi="Meiryo UI" w:hint="eastAsia"/>
          <w:i w:val="0"/>
          <w:color w:val="000000" w:themeColor="text1"/>
          <w:sz w:val="21"/>
          <w:szCs w:val="21"/>
          <w:lang w:eastAsia="ja-JP"/>
        </w:rPr>
        <w:t>喫煙率と比較して</w:t>
      </w:r>
      <w:r w:rsidR="007B6D3E" w:rsidRPr="00621237">
        <w:rPr>
          <w:rStyle w:val="ad"/>
          <w:rFonts w:ascii="Meiryo UI" w:eastAsia="Meiryo UI" w:hAnsi="Meiryo UI"/>
          <w:i w:val="0"/>
          <w:color w:val="000000" w:themeColor="text1"/>
          <w:sz w:val="21"/>
          <w:szCs w:val="21"/>
          <w:lang w:eastAsia="ja-JP"/>
        </w:rPr>
        <w:t>3</w:t>
      </w:r>
      <w:r w:rsidR="007B6D3E" w:rsidRPr="00621237">
        <w:rPr>
          <w:rStyle w:val="ad"/>
          <w:rFonts w:ascii="Meiryo UI" w:eastAsia="Meiryo UI" w:hAnsi="Meiryo UI" w:hint="eastAsia"/>
          <w:i w:val="0"/>
          <w:color w:val="000000" w:themeColor="text1"/>
          <w:sz w:val="21"/>
          <w:szCs w:val="21"/>
          <w:lang w:eastAsia="ja-JP"/>
        </w:rPr>
        <w:t>倍</w:t>
      </w:r>
      <w:r w:rsidR="00C735F3" w:rsidRPr="00621237">
        <w:rPr>
          <w:rStyle w:val="ad"/>
          <w:rFonts w:ascii="Meiryo UI" w:eastAsia="Meiryo UI" w:hAnsi="Meiryo UI" w:hint="eastAsia"/>
          <w:i w:val="0"/>
          <w:color w:val="000000" w:themeColor="text1"/>
          <w:sz w:val="21"/>
          <w:szCs w:val="21"/>
          <w:lang w:eastAsia="ja-JP"/>
        </w:rPr>
        <w:t>近く</w:t>
      </w:r>
      <w:r w:rsidR="00B257A1" w:rsidRPr="00621237">
        <w:rPr>
          <w:rStyle w:val="ad"/>
          <w:rFonts w:ascii="Meiryo UI" w:eastAsia="Meiryo UI" w:hAnsi="Meiryo UI" w:hint="eastAsia"/>
          <w:i w:val="0"/>
          <w:color w:val="000000" w:themeColor="text1"/>
          <w:sz w:val="21"/>
          <w:szCs w:val="21"/>
          <w:lang w:eastAsia="ja-JP"/>
        </w:rPr>
        <w:t>、</w:t>
      </w:r>
      <w:r w:rsidR="007B6D3E" w:rsidRPr="00621237">
        <w:rPr>
          <w:rStyle w:val="ad"/>
          <w:rFonts w:ascii="Meiryo UI" w:eastAsia="Meiryo UI" w:hAnsi="Meiryo UI" w:hint="eastAsia"/>
          <w:i w:val="0"/>
          <w:color w:val="000000" w:themeColor="text1"/>
          <w:sz w:val="21"/>
          <w:szCs w:val="21"/>
          <w:lang w:eastAsia="ja-JP"/>
        </w:rPr>
        <w:t>他業界と比較しても高いと</w:t>
      </w:r>
      <w:r w:rsidR="00B257A1" w:rsidRPr="00621237">
        <w:rPr>
          <w:rStyle w:val="ad"/>
          <w:rFonts w:ascii="Meiryo UI" w:eastAsia="Meiryo UI" w:hAnsi="Meiryo UI" w:hint="eastAsia"/>
          <w:i w:val="0"/>
          <w:color w:val="000000" w:themeColor="text1"/>
          <w:sz w:val="21"/>
          <w:szCs w:val="21"/>
          <w:lang w:eastAsia="ja-JP"/>
        </w:rPr>
        <w:t>いう調査</w:t>
      </w:r>
      <w:r w:rsidR="003D28F3" w:rsidRPr="00621237">
        <w:rPr>
          <w:rStyle w:val="ad"/>
          <w:rFonts w:ascii="Meiryo UI" w:eastAsia="Meiryo UI" w:hAnsi="Meiryo UI" w:hint="eastAsia"/>
          <w:i w:val="0"/>
          <w:color w:val="000000" w:themeColor="text1"/>
          <w:sz w:val="21"/>
          <w:szCs w:val="21"/>
          <w:lang w:eastAsia="ja-JP"/>
        </w:rPr>
        <w:t>データ</w:t>
      </w:r>
      <w:r w:rsidR="00B257A1" w:rsidRPr="00621237">
        <w:rPr>
          <w:rStyle w:val="ad"/>
          <w:rFonts w:ascii="Meiryo UI" w:eastAsia="Meiryo UI" w:hAnsi="Meiryo UI" w:hint="eastAsia"/>
          <w:i w:val="0"/>
          <w:color w:val="000000" w:themeColor="text1"/>
          <w:sz w:val="21"/>
          <w:szCs w:val="21"/>
          <w:lang w:eastAsia="ja-JP"/>
        </w:rPr>
        <w:t>もあるなど、業界においても</w:t>
      </w:r>
      <w:r w:rsidR="004C7A3A" w:rsidRPr="00621237">
        <w:rPr>
          <w:rStyle w:val="ad"/>
          <w:rFonts w:ascii="Meiryo UI" w:eastAsia="Meiryo UI" w:hAnsi="Meiryo UI" w:hint="eastAsia"/>
          <w:i w:val="0"/>
          <w:color w:val="000000" w:themeColor="text1"/>
          <w:sz w:val="21"/>
          <w:szCs w:val="21"/>
          <w:lang w:eastAsia="ja-JP"/>
        </w:rPr>
        <w:t>その</w:t>
      </w:r>
      <w:r w:rsidR="00B257A1" w:rsidRPr="00621237">
        <w:rPr>
          <w:rStyle w:val="ad"/>
          <w:rFonts w:ascii="Meiryo UI" w:eastAsia="Meiryo UI" w:hAnsi="Meiryo UI" w:hint="eastAsia"/>
          <w:i w:val="0"/>
          <w:color w:val="000000" w:themeColor="text1"/>
          <w:sz w:val="21"/>
          <w:szCs w:val="21"/>
          <w:lang w:eastAsia="ja-JP"/>
        </w:rPr>
        <w:t>喫煙状況が問題視されています。</w:t>
      </w:r>
      <w:r w:rsidR="000820D8" w:rsidRPr="00621237">
        <w:rPr>
          <w:rStyle w:val="ad"/>
          <w:rFonts w:ascii="Meiryo UI" w:eastAsia="Meiryo UI" w:hAnsi="Meiryo UI" w:hint="eastAsia"/>
          <w:i w:val="0"/>
          <w:color w:val="000000" w:themeColor="text1"/>
          <w:sz w:val="21"/>
          <w:szCs w:val="21"/>
          <w:lang w:eastAsia="ja-JP"/>
        </w:rPr>
        <w:t>喫煙者本人の健康問題以外にも、</w:t>
      </w:r>
      <w:r w:rsidR="004C7A3A" w:rsidRPr="00621237">
        <w:rPr>
          <w:rStyle w:val="ad"/>
          <w:rFonts w:ascii="Meiryo UI" w:eastAsia="Meiryo UI" w:hAnsi="Meiryo UI" w:hint="eastAsia"/>
          <w:i w:val="0"/>
          <w:color w:val="000000" w:themeColor="text1"/>
          <w:sz w:val="21"/>
          <w:szCs w:val="21"/>
          <w:lang w:eastAsia="ja-JP"/>
        </w:rPr>
        <w:t>運転中の喫煙による安全運転上の問題や、喫煙による</w:t>
      </w:r>
      <w:r w:rsidR="00B90CA9" w:rsidRPr="00621237">
        <w:rPr>
          <w:rStyle w:val="ad"/>
          <w:rFonts w:ascii="Meiryo UI" w:eastAsia="Meiryo UI" w:hAnsi="Meiryo UI" w:hint="eastAsia"/>
          <w:i w:val="0"/>
          <w:color w:val="000000" w:themeColor="text1"/>
          <w:sz w:val="21"/>
          <w:szCs w:val="21"/>
          <w:lang w:eastAsia="ja-JP"/>
        </w:rPr>
        <w:t>ドライバー</w:t>
      </w:r>
      <w:r w:rsidR="004C7A3A" w:rsidRPr="00621237">
        <w:rPr>
          <w:rStyle w:val="ad"/>
          <w:rFonts w:ascii="Meiryo UI" w:eastAsia="Meiryo UI" w:hAnsi="Meiryo UI" w:hint="eastAsia"/>
          <w:i w:val="0"/>
          <w:color w:val="000000" w:themeColor="text1"/>
          <w:sz w:val="21"/>
          <w:szCs w:val="21"/>
          <w:lang w:eastAsia="ja-JP"/>
        </w:rPr>
        <w:t>のイメージ低下など、</w:t>
      </w:r>
      <w:r w:rsidR="00B90CA9" w:rsidRPr="00621237">
        <w:rPr>
          <w:rStyle w:val="ad"/>
          <w:rFonts w:ascii="Meiryo UI" w:eastAsia="Meiryo UI" w:hAnsi="Meiryo UI" w:hint="eastAsia"/>
          <w:i w:val="0"/>
          <w:color w:val="000000" w:themeColor="text1"/>
          <w:sz w:val="21"/>
          <w:szCs w:val="21"/>
          <w:lang w:eastAsia="ja-JP"/>
        </w:rPr>
        <w:t>付帯的な問題も多く</w:t>
      </w:r>
      <w:r w:rsidR="00D43AFB" w:rsidRPr="00621237">
        <w:rPr>
          <w:rStyle w:val="ad"/>
          <w:rFonts w:ascii="Meiryo UI" w:eastAsia="Meiryo UI" w:hAnsi="Meiryo UI" w:hint="eastAsia"/>
          <w:i w:val="0"/>
          <w:color w:val="000000" w:themeColor="text1"/>
          <w:sz w:val="21"/>
          <w:szCs w:val="21"/>
          <w:lang w:eastAsia="ja-JP"/>
        </w:rPr>
        <w:t>、</w:t>
      </w:r>
      <w:r w:rsidR="00A819A6">
        <w:rPr>
          <w:rStyle w:val="ad"/>
          <w:rFonts w:ascii="Meiryo UI" w:eastAsia="Meiryo UI" w:hAnsi="Meiryo UI" w:hint="eastAsia"/>
          <w:i w:val="0"/>
          <w:color w:val="000000" w:themeColor="text1"/>
          <w:sz w:val="21"/>
          <w:szCs w:val="21"/>
          <w:lang w:eastAsia="ja-JP"/>
        </w:rPr>
        <w:t>とりわけ</w:t>
      </w:r>
      <w:r w:rsidR="00D43AFB" w:rsidRPr="00621237">
        <w:rPr>
          <w:rStyle w:val="ad"/>
          <w:rFonts w:ascii="Meiryo UI" w:eastAsia="Meiryo UI" w:hAnsi="Meiryo UI" w:hint="eastAsia"/>
          <w:i w:val="0"/>
          <w:color w:val="000000" w:themeColor="text1"/>
          <w:sz w:val="21"/>
          <w:szCs w:val="21"/>
          <w:lang w:eastAsia="ja-JP"/>
        </w:rPr>
        <w:t>問題なのは、</w:t>
      </w:r>
      <w:r w:rsidR="001547E6" w:rsidRPr="00621237">
        <w:rPr>
          <w:rStyle w:val="ad"/>
          <w:rFonts w:ascii="Meiryo UI" w:eastAsia="Meiryo UI" w:hAnsi="Meiryo UI" w:hint="eastAsia"/>
          <w:i w:val="0"/>
          <w:color w:val="000000" w:themeColor="text1"/>
          <w:sz w:val="21"/>
          <w:szCs w:val="21"/>
          <w:lang w:eastAsia="ja-JP"/>
        </w:rPr>
        <w:t>会話</w:t>
      </w:r>
      <w:r w:rsidR="00D41FE9" w:rsidRPr="00621237">
        <w:rPr>
          <w:rStyle w:val="ad"/>
          <w:rFonts w:ascii="Meiryo UI" w:eastAsia="Meiryo UI" w:hAnsi="Meiryo UI" w:hint="eastAsia"/>
          <w:i w:val="0"/>
          <w:color w:val="000000" w:themeColor="text1"/>
          <w:sz w:val="21"/>
          <w:szCs w:val="21"/>
          <w:lang w:eastAsia="ja-JP"/>
        </w:rPr>
        <w:t>を</w:t>
      </w:r>
      <w:r w:rsidR="001547E6" w:rsidRPr="00621237">
        <w:rPr>
          <w:rStyle w:val="ad"/>
          <w:rFonts w:ascii="Meiryo UI" w:eastAsia="Meiryo UI" w:hAnsi="Meiryo UI" w:hint="eastAsia"/>
          <w:i w:val="0"/>
          <w:color w:val="000000" w:themeColor="text1"/>
          <w:sz w:val="21"/>
          <w:szCs w:val="21"/>
          <w:lang w:eastAsia="ja-JP"/>
        </w:rPr>
        <w:t>する</w:t>
      </w:r>
      <w:r w:rsidR="0021211A" w:rsidRPr="00621237">
        <w:rPr>
          <w:rStyle w:val="ad"/>
          <w:rFonts w:ascii="Meiryo UI" w:eastAsia="Meiryo UI" w:hAnsi="Meiryo UI" w:hint="eastAsia"/>
          <w:i w:val="0"/>
          <w:color w:val="000000" w:themeColor="text1"/>
          <w:sz w:val="21"/>
          <w:szCs w:val="21"/>
          <w:lang w:eastAsia="ja-JP"/>
        </w:rPr>
        <w:t>際の</w:t>
      </w:r>
      <w:r w:rsidR="000B27B2">
        <w:rPr>
          <w:rStyle w:val="ad"/>
          <w:rFonts w:ascii="Meiryo UI" w:eastAsia="Meiryo UI" w:hAnsi="Meiryo UI" w:hint="eastAsia"/>
          <w:i w:val="0"/>
          <w:color w:val="000000" w:themeColor="text1"/>
          <w:sz w:val="21"/>
          <w:szCs w:val="21"/>
          <w:lang w:eastAsia="ja-JP"/>
        </w:rPr>
        <w:t>呼気</w:t>
      </w:r>
      <w:r w:rsidR="0021211A" w:rsidRPr="00621237">
        <w:rPr>
          <w:rStyle w:val="ad"/>
          <w:rFonts w:ascii="Meiryo UI" w:eastAsia="Meiryo UI" w:hAnsi="Meiryo UI" w:hint="eastAsia"/>
          <w:i w:val="0"/>
          <w:color w:val="000000" w:themeColor="text1"/>
          <w:sz w:val="21"/>
          <w:szCs w:val="21"/>
          <w:lang w:eastAsia="ja-JP"/>
        </w:rPr>
        <w:t>や、トラックを交替稼働させる</w:t>
      </w:r>
      <w:r w:rsidR="00D41FE9" w:rsidRPr="00621237">
        <w:rPr>
          <w:rStyle w:val="ad"/>
          <w:rFonts w:ascii="Meiryo UI" w:eastAsia="Meiryo UI" w:hAnsi="Meiryo UI" w:hint="eastAsia"/>
          <w:i w:val="0"/>
          <w:color w:val="000000" w:themeColor="text1"/>
          <w:sz w:val="21"/>
          <w:szCs w:val="21"/>
          <w:lang w:eastAsia="ja-JP"/>
        </w:rPr>
        <w:t>際</w:t>
      </w:r>
      <w:r w:rsidR="0021211A" w:rsidRPr="00621237">
        <w:rPr>
          <w:rStyle w:val="ad"/>
          <w:rFonts w:ascii="Meiryo UI" w:eastAsia="Meiryo UI" w:hAnsi="Meiryo UI" w:hint="eastAsia"/>
          <w:i w:val="0"/>
          <w:color w:val="000000" w:themeColor="text1"/>
          <w:sz w:val="21"/>
          <w:szCs w:val="21"/>
          <w:lang w:eastAsia="ja-JP"/>
        </w:rPr>
        <w:t>に残留する煙やキャビンに付着するニコチンなどの有害物質による</w:t>
      </w:r>
      <w:r w:rsidR="00D41FE9" w:rsidRPr="00621237">
        <w:rPr>
          <w:rStyle w:val="ad"/>
          <w:rFonts w:ascii="Meiryo UI" w:eastAsia="Meiryo UI" w:hAnsi="Meiryo UI" w:hint="eastAsia"/>
          <w:i w:val="0"/>
          <w:color w:val="000000" w:themeColor="text1"/>
          <w:sz w:val="21"/>
          <w:szCs w:val="21"/>
          <w:lang w:eastAsia="ja-JP"/>
        </w:rPr>
        <w:t xml:space="preserve"> “</w:t>
      </w:r>
      <w:r w:rsidR="0021211A" w:rsidRPr="00621237">
        <w:rPr>
          <w:rStyle w:val="ad"/>
          <w:rFonts w:ascii="Meiryo UI" w:eastAsia="Meiryo UI" w:hAnsi="Meiryo UI" w:hint="eastAsia"/>
          <w:i w:val="0"/>
          <w:color w:val="000000" w:themeColor="text1"/>
          <w:sz w:val="21"/>
          <w:szCs w:val="21"/>
          <w:lang w:eastAsia="ja-JP"/>
        </w:rPr>
        <w:t>三次喫煙（サードハンドスモーク）</w:t>
      </w:r>
      <w:r w:rsidR="00D41FE9" w:rsidRPr="00621237">
        <w:rPr>
          <w:rStyle w:val="ad"/>
          <w:rFonts w:ascii="Meiryo UI" w:eastAsia="Meiryo UI" w:hAnsi="Meiryo UI" w:hint="eastAsia"/>
          <w:i w:val="0"/>
          <w:color w:val="000000" w:themeColor="text1"/>
          <w:sz w:val="21"/>
          <w:szCs w:val="21"/>
          <w:lang w:eastAsia="ja-JP"/>
        </w:rPr>
        <w:t xml:space="preserve">” </w:t>
      </w:r>
      <w:r w:rsidR="0021211A" w:rsidRPr="00621237">
        <w:rPr>
          <w:rStyle w:val="ad"/>
          <w:rFonts w:ascii="Meiryo UI" w:eastAsia="Meiryo UI" w:hAnsi="Meiryo UI" w:hint="eastAsia"/>
          <w:i w:val="0"/>
          <w:color w:val="000000" w:themeColor="text1"/>
          <w:sz w:val="21"/>
          <w:szCs w:val="21"/>
          <w:lang w:eastAsia="ja-JP"/>
        </w:rPr>
        <w:t>により、お客様や非喫煙ドライバー</w:t>
      </w:r>
      <w:r w:rsidR="0030276B">
        <w:rPr>
          <w:rStyle w:val="ad"/>
          <w:rFonts w:ascii="Meiryo UI" w:eastAsia="Meiryo UI" w:hAnsi="Meiryo UI" w:hint="eastAsia"/>
          <w:i w:val="0"/>
          <w:color w:val="000000" w:themeColor="text1"/>
          <w:sz w:val="21"/>
          <w:szCs w:val="21"/>
          <w:lang w:eastAsia="ja-JP"/>
        </w:rPr>
        <w:t>に</w:t>
      </w:r>
      <w:r w:rsidR="0021211A" w:rsidRPr="00621237">
        <w:rPr>
          <w:rStyle w:val="ad"/>
          <w:rFonts w:ascii="Meiryo UI" w:eastAsia="Meiryo UI" w:hAnsi="Meiryo UI" w:hint="eastAsia"/>
          <w:i w:val="0"/>
          <w:color w:val="000000" w:themeColor="text1"/>
          <w:sz w:val="21"/>
          <w:szCs w:val="21"/>
          <w:lang w:eastAsia="ja-JP"/>
        </w:rPr>
        <w:t>健康被害</w:t>
      </w:r>
      <w:r w:rsidR="00D41FE9" w:rsidRPr="00621237">
        <w:rPr>
          <w:rStyle w:val="ad"/>
          <w:rFonts w:ascii="Meiryo UI" w:eastAsia="Meiryo UI" w:hAnsi="Meiryo UI" w:hint="eastAsia"/>
          <w:i w:val="0"/>
          <w:color w:val="000000" w:themeColor="text1"/>
          <w:sz w:val="21"/>
          <w:szCs w:val="21"/>
          <w:lang w:eastAsia="ja-JP"/>
        </w:rPr>
        <w:t>を与える可能性があることです。</w:t>
      </w:r>
    </w:p>
    <w:p w14:paraId="17C78978" w14:textId="06826960" w:rsidR="001547E6" w:rsidRDefault="001547E6" w:rsidP="00A11413">
      <w:pPr>
        <w:adjustRightInd w:val="0"/>
        <w:snapToGrid w:val="0"/>
        <w:spacing w:after="0" w:line="240" w:lineRule="auto"/>
        <w:rPr>
          <w:rStyle w:val="ad"/>
          <w:rFonts w:ascii="Meiryo UI" w:eastAsia="Meiryo UI" w:hAnsi="Meiryo UI"/>
          <w:i w:val="0"/>
          <w:color w:val="000000" w:themeColor="text1"/>
          <w:sz w:val="21"/>
          <w:szCs w:val="21"/>
          <w:lang w:eastAsia="ja-JP"/>
        </w:rPr>
      </w:pPr>
    </w:p>
    <w:p w14:paraId="54113E29" w14:textId="77777777" w:rsidR="00DC20B4" w:rsidRPr="00621237" w:rsidRDefault="00DC20B4" w:rsidP="00A11413">
      <w:pPr>
        <w:adjustRightInd w:val="0"/>
        <w:snapToGrid w:val="0"/>
        <w:spacing w:after="0" w:line="240" w:lineRule="auto"/>
        <w:rPr>
          <w:rStyle w:val="ad"/>
          <w:rFonts w:ascii="Meiryo UI" w:eastAsia="Meiryo UI" w:hAnsi="Meiryo UI"/>
          <w:i w:val="0"/>
          <w:color w:val="000000" w:themeColor="text1"/>
          <w:sz w:val="21"/>
          <w:szCs w:val="21"/>
          <w:lang w:eastAsia="ja-JP"/>
        </w:rPr>
      </w:pPr>
    </w:p>
    <w:p w14:paraId="5D23BCE3" w14:textId="68650A4E" w:rsidR="003719C9" w:rsidRDefault="00284843" w:rsidP="009048BB">
      <w:pPr>
        <w:adjustRightInd w:val="0"/>
        <w:snapToGrid w:val="0"/>
        <w:spacing w:after="0" w:line="240" w:lineRule="auto"/>
        <w:rPr>
          <w:rStyle w:val="ad"/>
          <w:rFonts w:ascii="Meiryo UI" w:eastAsia="Meiryo UI" w:hAnsi="Meiryo UI"/>
          <w:i w:val="0"/>
          <w:color w:val="auto"/>
          <w:sz w:val="21"/>
          <w:szCs w:val="21"/>
          <w:lang w:eastAsia="ja-JP"/>
        </w:rPr>
      </w:pPr>
      <w:r>
        <w:rPr>
          <w:rStyle w:val="ad"/>
          <w:rFonts w:ascii="Meiryo UI" w:eastAsia="Meiryo UI" w:hAnsi="Meiryo UI" w:hint="eastAsia"/>
          <w:i w:val="0"/>
          <w:color w:val="auto"/>
          <w:sz w:val="21"/>
          <w:szCs w:val="21"/>
          <w:lang w:eastAsia="ja-JP"/>
        </w:rPr>
        <w:t>当社では、</w:t>
      </w:r>
      <w:r w:rsidR="003719C9">
        <w:rPr>
          <w:rFonts w:ascii="Meiryo UI" w:eastAsia="Meiryo UI" w:hAnsi="Meiryo UI" w:hint="eastAsia"/>
          <w:color w:val="3B3B3B"/>
          <w:sz w:val="21"/>
          <w:szCs w:val="21"/>
          <w:shd w:val="clear" w:color="auto" w:fill="FFFFFF"/>
          <w:lang w:eastAsia="ja-JP"/>
        </w:rPr>
        <w:t>運行安全管理の徹底や従業員</w:t>
      </w:r>
      <w:r w:rsidR="003719C9" w:rsidRPr="00B70E7C">
        <w:rPr>
          <w:rFonts w:ascii="Meiryo UI" w:eastAsia="Meiryo UI" w:hAnsi="Meiryo UI" w:hint="eastAsia"/>
          <w:color w:val="3B3B3B"/>
          <w:sz w:val="21"/>
          <w:szCs w:val="21"/>
          <w:shd w:val="clear" w:color="auto" w:fill="FFFFFF"/>
          <w:lang w:eastAsia="ja-JP"/>
        </w:rPr>
        <w:t>の生活安全向上</w:t>
      </w:r>
      <w:r w:rsidR="003719C9">
        <w:rPr>
          <w:rFonts w:ascii="Meiryo UI" w:eastAsia="Meiryo UI" w:hAnsi="Meiryo UI" w:hint="eastAsia"/>
          <w:color w:val="3B3B3B"/>
          <w:sz w:val="21"/>
          <w:szCs w:val="21"/>
          <w:shd w:val="clear" w:color="auto" w:fill="FFFFFF"/>
          <w:lang w:eastAsia="ja-JP"/>
        </w:rPr>
        <w:t>の観点はもとより、</w:t>
      </w:r>
      <w:r w:rsidR="003719C9">
        <w:rPr>
          <w:rStyle w:val="ad"/>
          <w:rFonts w:ascii="Meiryo UI" w:eastAsia="Meiryo UI" w:hAnsi="Meiryo UI" w:hint="eastAsia"/>
          <w:i w:val="0"/>
          <w:color w:val="auto"/>
          <w:sz w:val="21"/>
          <w:szCs w:val="21"/>
          <w:lang w:eastAsia="ja-JP"/>
        </w:rPr>
        <w:t>物流・運送業界全体が抱えるイメージ変革やサービスの質の向上の観点から、</w:t>
      </w:r>
      <w:r w:rsidR="00A75F23">
        <w:rPr>
          <w:rStyle w:val="ad"/>
          <w:rFonts w:ascii="Meiryo UI" w:eastAsia="Meiryo UI" w:hAnsi="Meiryo UI" w:hint="eastAsia"/>
          <w:i w:val="0"/>
          <w:color w:val="auto"/>
          <w:sz w:val="21"/>
          <w:szCs w:val="21"/>
          <w:lang w:eastAsia="ja-JP"/>
        </w:rPr>
        <w:t>喫煙による健康問題に</w:t>
      </w:r>
      <w:r w:rsidR="003719C9">
        <w:rPr>
          <w:rStyle w:val="ad"/>
          <w:rFonts w:ascii="Meiryo UI" w:eastAsia="Meiryo UI" w:hAnsi="Meiryo UI" w:hint="eastAsia"/>
          <w:i w:val="0"/>
          <w:color w:val="auto"/>
          <w:sz w:val="21"/>
          <w:szCs w:val="21"/>
          <w:lang w:eastAsia="ja-JP"/>
        </w:rPr>
        <w:t>積極的に取り組んでおります。</w:t>
      </w:r>
    </w:p>
    <w:p w14:paraId="3929E4FD" w14:textId="2AC92C0E" w:rsidR="001547E6" w:rsidRPr="00815C09" w:rsidRDefault="000820D8" w:rsidP="009048BB">
      <w:pPr>
        <w:adjustRightInd w:val="0"/>
        <w:snapToGrid w:val="0"/>
        <w:spacing w:after="0" w:line="240" w:lineRule="auto"/>
        <w:rPr>
          <w:rStyle w:val="ad"/>
          <w:rFonts w:ascii="Meiryo UI" w:eastAsia="Meiryo UI" w:hAnsi="Meiryo UI"/>
          <w:i w:val="0"/>
          <w:color w:val="auto"/>
          <w:sz w:val="21"/>
          <w:szCs w:val="21"/>
          <w:lang w:eastAsia="ja-JP"/>
        </w:rPr>
      </w:pPr>
      <w:r w:rsidRPr="00C66223">
        <w:rPr>
          <w:rStyle w:val="ad"/>
          <w:rFonts w:ascii="Meiryo UI" w:eastAsia="Meiryo UI" w:hAnsi="Meiryo UI" w:hint="eastAsia"/>
          <w:i w:val="0"/>
          <w:color w:val="auto"/>
          <w:sz w:val="21"/>
          <w:szCs w:val="21"/>
          <w:lang w:eastAsia="ja-JP"/>
        </w:rPr>
        <w:t>構内での分煙化はもとより、喫煙スペースの縮小を推進、さらには、</w:t>
      </w:r>
      <w:r w:rsidR="006E5F6E" w:rsidRPr="00C66223">
        <w:rPr>
          <w:rStyle w:val="ad"/>
          <w:rFonts w:ascii="Meiryo UI" w:eastAsia="Meiryo UI" w:hAnsi="Meiryo UI" w:hint="eastAsia"/>
          <w:i w:val="0"/>
          <w:color w:val="auto"/>
          <w:sz w:val="21"/>
          <w:szCs w:val="21"/>
          <w:lang w:eastAsia="ja-JP"/>
        </w:rPr>
        <w:t>安全衛生委員会が主体</w:t>
      </w:r>
      <w:r w:rsidR="00C66C47" w:rsidRPr="00C66223">
        <w:rPr>
          <w:rStyle w:val="ad"/>
          <w:rFonts w:ascii="Meiryo UI" w:eastAsia="Meiryo UI" w:hAnsi="Meiryo UI" w:hint="eastAsia"/>
          <w:i w:val="0"/>
          <w:color w:val="auto"/>
          <w:sz w:val="21"/>
          <w:szCs w:val="21"/>
          <w:lang w:eastAsia="ja-JP"/>
        </w:rPr>
        <w:t>となっ</w:t>
      </w:r>
      <w:r w:rsidR="003719C9" w:rsidRPr="00C66223">
        <w:rPr>
          <w:rStyle w:val="ad"/>
          <w:rFonts w:ascii="Meiryo UI" w:eastAsia="Meiryo UI" w:hAnsi="Meiryo UI" w:hint="eastAsia"/>
          <w:i w:val="0"/>
          <w:color w:val="auto"/>
          <w:sz w:val="21"/>
          <w:szCs w:val="21"/>
          <w:lang w:eastAsia="ja-JP"/>
        </w:rPr>
        <w:t>て</w:t>
      </w:r>
      <w:r w:rsidR="00670BFB" w:rsidRPr="00C66223">
        <w:rPr>
          <w:rStyle w:val="ad"/>
          <w:rFonts w:ascii="Meiryo UI" w:eastAsia="Meiryo UI" w:hAnsi="Meiryo UI" w:hint="eastAsia"/>
          <w:i w:val="0"/>
          <w:color w:val="auto"/>
          <w:sz w:val="21"/>
          <w:szCs w:val="21"/>
          <w:lang w:eastAsia="ja-JP"/>
        </w:rPr>
        <w:t>2018</w:t>
      </w:r>
      <w:r w:rsidR="00FD3A18" w:rsidRPr="00C66223">
        <w:rPr>
          <w:rStyle w:val="ad"/>
          <w:rFonts w:ascii="Meiryo UI" w:eastAsia="Meiryo UI" w:hAnsi="Meiryo UI" w:hint="eastAsia"/>
          <w:i w:val="0"/>
          <w:color w:val="auto"/>
          <w:sz w:val="21"/>
          <w:szCs w:val="21"/>
          <w:lang w:eastAsia="ja-JP"/>
        </w:rPr>
        <w:t>年</w:t>
      </w:r>
      <w:r w:rsidR="00FD3A18" w:rsidRPr="00815C09">
        <w:rPr>
          <w:rStyle w:val="ad"/>
          <w:rFonts w:ascii="Meiryo UI" w:eastAsia="Meiryo UI" w:hAnsi="Meiryo UI" w:hint="eastAsia"/>
          <w:i w:val="0"/>
          <w:color w:val="auto"/>
          <w:sz w:val="21"/>
          <w:szCs w:val="21"/>
          <w:lang w:eastAsia="ja-JP"/>
        </w:rPr>
        <w:t>より</w:t>
      </w:r>
      <w:r w:rsidR="00CD794F" w:rsidRPr="00815C09">
        <w:rPr>
          <w:rStyle w:val="ad"/>
          <w:rFonts w:ascii="Meiryo UI" w:eastAsia="Meiryo UI" w:hAnsi="Meiryo UI" w:hint="eastAsia"/>
          <w:i w:val="0"/>
          <w:color w:val="auto"/>
          <w:sz w:val="21"/>
          <w:szCs w:val="21"/>
          <w:lang w:eastAsia="ja-JP"/>
        </w:rPr>
        <w:t>社内「禁煙キャンペーン」を展開</w:t>
      </w:r>
      <w:r w:rsidR="003719C9" w:rsidRPr="00815C09">
        <w:rPr>
          <w:rStyle w:val="ad"/>
          <w:rFonts w:ascii="Meiryo UI" w:eastAsia="Meiryo UI" w:hAnsi="Meiryo UI" w:hint="eastAsia"/>
          <w:i w:val="0"/>
          <w:color w:val="auto"/>
          <w:sz w:val="21"/>
          <w:szCs w:val="21"/>
          <w:lang w:eastAsia="ja-JP"/>
        </w:rPr>
        <w:t>し</w:t>
      </w:r>
      <w:r w:rsidR="00CD794F" w:rsidRPr="00815C09">
        <w:rPr>
          <w:rStyle w:val="ad"/>
          <w:rFonts w:ascii="Meiryo UI" w:eastAsia="Meiryo UI" w:hAnsi="Meiryo UI" w:hint="eastAsia"/>
          <w:i w:val="0"/>
          <w:color w:val="auto"/>
          <w:sz w:val="21"/>
          <w:szCs w:val="21"/>
          <w:lang w:eastAsia="ja-JP"/>
        </w:rPr>
        <w:t>、</w:t>
      </w:r>
      <w:r w:rsidR="001547E6" w:rsidRPr="00815C09">
        <w:rPr>
          <w:rStyle w:val="ad"/>
          <w:rFonts w:ascii="Meiryo UI" w:eastAsia="Meiryo UI" w:hAnsi="Meiryo UI" w:hint="eastAsia"/>
          <w:i w:val="0"/>
          <w:color w:val="auto"/>
          <w:sz w:val="21"/>
          <w:szCs w:val="21"/>
          <w:lang w:eastAsia="ja-JP"/>
        </w:rPr>
        <w:t>継続的に従業員の禁煙化に取り組むことで、昨年度は5</w:t>
      </w:r>
      <w:r w:rsidR="001547E6" w:rsidRPr="00815C09">
        <w:rPr>
          <w:rStyle w:val="ad"/>
          <w:rFonts w:ascii="Meiryo UI" w:eastAsia="Meiryo UI" w:hAnsi="Meiryo UI"/>
          <w:i w:val="0"/>
          <w:color w:val="auto"/>
          <w:sz w:val="21"/>
          <w:szCs w:val="21"/>
          <w:lang w:eastAsia="ja-JP"/>
        </w:rPr>
        <w:t>5.9</w:t>
      </w:r>
      <w:r w:rsidR="001547E6" w:rsidRPr="00815C09">
        <w:rPr>
          <w:rStyle w:val="ad"/>
          <w:rFonts w:ascii="Meiryo UI" w:eastAsia="Meiryo UI" w:hAnsi="Meiryo UI" w:hint="eastAsia"/>
          <w:i w:val="0"/>
          <w:color w:val="auto"/>
          <w:sz w:val="21"/>
          <w:szCs w:val="21"/>
          <w:lang w:eastAsia="ja-JP"/>
        </w:rPr>
        <w:t>％まで非喫煙率を上昇させることに成功、</w:t>
      </w:r>
      <w:r w:rsidRPr="00815C09">
        <w:rPr>
          <w:rStyle w:val="ad"/>
          <w:rFonts w:ascii="Meiryo UI" w:eastAsia="Meiryo UI" w:hAnsi="Meiryo UI" w:hint="eastAsia"/>
          <w:i w:val="0"/>
          <w:color w:val="auto"/>
          <w:sz w:val="21"/>
          <w:szCs w:val="21"/>
          <w:lang w:eastAsia="ja-JP"/>
        </w:rPr>
        <w:t>現在も</w:t>
      </w:r>
      <w:r w:rsidR="00BD140B" w:rsidRPr="00815C09">
        <w:rPr>
          <w:rStyle w:val="ad"/>
          <w:rFonts w:ascii="Meiryo UI" w:eastAsia="Meiryo UI" w:hAnsi="Meiryo UI" w:hint="eastAsia"/>
          <w:i w:val="0"/>
          <w:color w:val="auto"/>
          <w:sz w:val="21"/>
          <w:szCs w:val="21"/>
          <w:lang w:eastAsia="ja-JP"/>
        </w:rPr>
        <w:t>非喫煙率1</w:t>
      </w:r>
      <w:r w:rsidR="00BD140B" w:rsidRPr="00815C09">
        <w:rPr>
          <w:rStyle w:val="ad"/>
          <w:rFonts w:ascii="Meiryo UI" w:eastAsia="Meiryo UI" w:hAnsi="Meiryo UI"/>
          <w:i w:val="0"/>
          <w:color w:val="auto"/>
          <w:sz w:val="21"/>
          <w:szCs w:val="21"/>
          <w:lang w:eastAsia="ja-JP"/>
        </w:rPr>
        <w:t>00</w:t>
      </w:r>
      <w:r w:rsidR="00BD140B" w:rsidRPr="00815C09">
        <w:rPr>
          <w:rStyle w:val="ad"/>
          <w:rFonts w:ascii="Meiryo UI" w:eastAsia="Meiryo UI" w:hAnsi="Meiryo UI" w:hint="eastAsia"/>
          <w:i w:val="0"/>
          <w:color w:val="auto"/>
          <w:sz w:val="21"/>
          <w:szCs w:val="21"/>
          <w:lang w:eastAsia="ja-JP"/>
        </w:rPr>
        <w:t>％を目指し</w:t>
      </w:r>
      <w:r w:rsidRPr="00815C09">
        <w:rPr>
          <w:rStyle w:val="ad"/>
          <w:rFonts w:ascii="Meiryo UI" w:eastAsia="Meiryo UI" w:hAnsi="Meiryo UI" w:hint="eastAsia"/>
          <w:i w:val="0"/>
          <w:color w:val="auto"/>
          <w:sz w:val="21"/>
          <w:szCs w:val="21"/>
          <w:lang w:eastAsia="ja-JP"/>
        </w:rPr>
        <w:t>、活動して</w:t>
      </w:r>
      <w:r w:rsidR="00A819A6" w:rsidRPr="00815C09">
        <w:rPr>
          <w:rStyle w:val="ad"/>
          <w:rFonts w:ascii="Meiryo UI" w:eastAsia="Meiryo UI" w:hAnsi="Meiryo UI" w:hint="eastAsia"/>
          <w:i w:val="0"/>
          <w:color w:val="auto"/>
          <w:sz w:val="21"/>
          <w:szCs w:val="21"/>
          <w:lang w:eastAsia="ja-JP"/>
        </w:rPr>
        <w:t>い</w:t>
      </w:r>
      <w:r w:rsidRPr="00815C09">
        <w:rPr>
          <w:rStyle w:val="ad"/>
          <w:rFonts w:ascii="Meiryo UI" w:eastAsia="Meiryo UI" w:hAnsi="Meiryo UI" w:hint="eastAsia"/>
          <w:i w:val="0"/>
          <w:color w:val="auto"/>
          <w:sz w:val="21"/>
          <w:szCs w:val="21"/>
          <w:lang w:eastAsia="ja-JP"/>
        </w:rPr>
        <w:t>ます。</w:t>
      </w:r>
    </w:p>
    <w:p w14:paraId="00BC9243" w14:textId="77777777" w:rsidR="00B46E76" w:rsidRPr="00815C09" w:rsidRDefault="00B46E76" w:rsidP="009048BB">
      <w:pPr>
        <w:adjustRightInd w:val="0"/>
        <w:snapToGrid w:val="0"/>
        <w:spacing w:after="0" w:line="240" w:lineRule="auto"/>
        <w:rPr>
          <w:rStyle w:val="ad"/>
          <w:rFonts w:ascii="Meiryo UI" w:eastAsia="Meiryo UI" w:hAnsi="Meiryo UI"/>
          <w:i w:val="0"/>
          <w:color w:val="auto"/>
          <w:sz w:val="21"/>
          <w:szCs w:val="21"/>
          <w:lang w:eastAsia="ja-JP"/>
        </w:rPr>
      </w:pPr>
    </w:p>
    <w:p w14:paraId="60218A4A" w14:textId="5B70EEC8" w:rsidR="00AB405D" w:rsidRPr="00815C09" w:rsidRDefault="001547E6" w:rsidP="009048BB">
      <w:pPr>
        <w:adjustRightInd w:val="0"/>
        <w:snapToGrid w:val="0"/>
        <w:spacing w:after="0" w:line="240" w:lineRule="auto"/>
        <w:rPr>
          <w:rStyle w:val="ad"/>
          <w:rFonts w:ascii="Meiryo UI" w:eastAsia="Meiryo UI" w:hAnsi="Meiryo UI"/>
          <w:i w:val="0"/>
          <w:color w:val="auto"/>
          <w:sz w:val="21"/>
          <w:szCs w:val="21"/>
          <w:lang w:eastAsia="ja-JP"/>
        </w:rPr>
      </w:pPr>
      <w:r w:rsidRPr="00815C09">
        <w:rPr>
          <w:rStyle w:val="ad"/>
          <w:rFonts w:ascii="Meiryo UI" w:eastAsia="Meiryo UI" w:hAnsi="Meiryo UI" w:hint="eastAsia"/>
          <w:i w:val="0"/>
          <w:color w:val="auto"/>
          <w:sz w:val="21"/>
          <w:szCs w:val="21"/>
          <w:lang w:eastAsia="ja-JP"/>
        </w:rPr>
        <w:t>そして、この取り組みを</w:t>
      </w:r>
      <w:r w:rsidR="00AB405D" w:rsidRPr="00815C09">
        <w:rPr>
          <w:rStyle w:val="ad"/>
          <w:rFonts w:ascii="Meiryo UI" w:eastAsia="Meiryo UI" w:hAnsi="Meiryo UI" w:hint="eastAsia"/>
          <w:i w:val="0"/>
          <w:color w:val="auto"/>
          <w:sz w:val="21"/>
          <w:szCs w:val="21"/>
          <w:lang w:eastAsia="ja-JP"/>
        </w:rPr>
        <w:t>拡大</w:t>
      </w:r>
      <w:r w:rsidRPr="00815C09">
        <w:rPr>
          <w:rStyle w:val="ad"/>
          <w:rFonts w:ascii="Meiryo UI" w:eastAsia="Meiryo UI" w:hAnsi="Meiryo UI" w:hint="eastAsia"/>
          <w:i w:val="0"/>
          <w:color w:val="auto"/>
          <w:sz w:val="21"/>
          <w:szCs w:val="21"/>
          <w:lang w:eastAsia="ja-JP"/>
        </w:rPr>
        <w:t>させ、</w:t>
      </w:r>
      <w:r w:rsidR="00BD140B" w:rsidRPr="00815C09">
        <w:rPr>
          <w:rStyle w:val="ad"/>
          <w:rFonts w:ascii="Meiryo UI" w:eastAsia="Meiryo UI" w:hAnsi="Meiryo UI" w:hint="eastAsia"/>
          <w:i w:val="0"/>
          <w:color w:val="auto"/>
          <w:sz w:val="21"/>
          <w:szCs w:val="21"/>
          <w:lang w:eastAsia="ja-JP"/>
        </w:rPr>
        <w:t>喫煙者だけでなく、お客様や家族など、周囲の</w:t>
      </w:r>
      <w:r w:rsidR="003719C9" w:rsidRPr="00815C09">
        <w:rPr>
          <w:rStyle w:val="ad"/>
          <w:rFonts w:ascii="Meiryo UI" w:eastAsia="Meiryo UI" w:hAnsi="Meiryo UI" w:hint="eastAsia"/>
          <w:i w:val="0"/>
          <w:color w:val="auto"/>
          <w:sz w:val="21"/>
          <w:szCs w:val="21"/>
          <w:lang w:eastAsia="ja-JP"/>
        </w:rPr>
        <w:t>すべて</w:t>
      </w:r>
      <w:r w:rsidR="00BD140B" w:rsidRPr="00815C09">
        <w:rPr>
          <w:rStyle w:val="ad"/>
          <w:rFonts w:ascii="Meiryo UI" w:eastAsia="Meiryo UI" w:hAnsi="Meiryo UI" w:hint="eastAsia"/>
          <w:i w:val="0"/>
          <w:color w:val="auto"/>
          <w:sz w:val="21"/>
          <w:szCs w:val="21"/>
          <w:lang w:eastAsia="ja-JP"/>
        </w:rPr>
        <w:t>の人びとの健康維持・増進と、更なる</w:t>
      </w:r>
      <w:r w:rsidR="000B27B2">
        <w:rPr>
          <w:rStyle w:val="ad"/>
          <w:rFonts w:ascii="Meiryo UI" w:eastAsia="Meiryo UI" w:hAnsi="Meiryo UI" w:hint="eastAsia"/>
          <w:i w:val="0"/>
          <w:color w:val="auto"/>
          <w:sz w:val="21"/>
          <w:szCs w:val="21"/>
          <w:lang w:eastAsia="ja-JP"/>
        </w:rPr>
        <w:t>物流</w:t>
      </w:r>
      <w:r w:rsidR="00BD140B" w:rsidRPr="00815C09">
        <w:rPr>
          <w:rStyle w:val="ad"/>
          <w:rFonts w:ascii="Meiryo UI" w:eastAsia="Meiryo UI" w:hAnsi="Meiryo UI" w:hint="eastAsia"/>
          <w:i w:val="0"/>
          <w:color w:val="auto"/>
          <w:sz w:val="21"/>
          <w:szCs w:val="21"/>
          <w:lang w:eastAsia="ja-JP"/>
        </w:rPr>
        <w:t>サービス</w:t>
      </w:r>
      <w:r w:rsidR="000B27B2">
        <w:rPr>
          <w:rStyle w:val="ad"/>
          <w:rFonts w:ascii="Meiryo UI" w:eastAsia="Meiryo UI" w:hAnsi="Meiryo UI" w:hint="eastAsia"/>
          <w:i w:val="0"/>
          <w:color w:val="auto"/>
          <w:sz w:val="21"/>
          <w:szCs w:val="21"/>
          <w:lang w:eastAsia="ja-JP"/>
        </w:rPr>
        <w:t>の</w:t>
      </w:r>
      <w:r w:rsidR="00BD140B" w:rsidRPr="00815C09">
        <w:rPr>
          <w:rStyle w:val="ad"/>
          <w:rFonts w:ascii="Meiryo UI" w:eastAsia="Meiryo UI" w:hAnsi="Meiryo UI" w:hint="eastAsia"/>
          <w:i w:val="0"/>
          <w:color w:val="auto"/>
          <w:sz w:val="21"/>
          <w:szCs w:val="21"/>
          <w:lang w:eastAsia="ja-JP"/>
        </w:rPr>
        <w:t>向上を図るべく、</w:t>
      </w:r>
      <w:r w:rsidR="00B26245" w:rsidRPr="00815C09">
        <w:rPr>
          <w:rStyle w:val="ad"/>
          <w:rFonts w:ascii="Meiryo UI" w:eastAsia="Meiryo UI" w:hAnsi="Meiryo UI" w:hint="eastAsia"/>
          <w:i w:val="0"/>
          <w:color w:val="auto"/>
          <w:sz w:val="21"/>
          <w:szCs w:val="21"/>
          <w:lang w:eastAsia="ja-JP"/>
        </w:rPr>
        <w:t>当社の</w:t>
      </w:r>
      <w:r w:rsidR="00C66223" w:rsidRPr="00815C09">
        <w:rPr>
          <w:rStyle w:val="ad"/>
          <w:rFonts w:ascii="Meiryo UI" w:eastAsia="Meiryo UI" w:hAnsi="Meiryo UI" w:hint="eastAsia"/>
          <w:i w:val="0"/>
          <w:color w:val="auto"/>
          <w:sz w:val="21"/>
          <w:szCs w:val="21"/>
          <w:lang w:eastAsia="ja-JP"/>
        </w:rPr>
        <w:t>来</w:t>
      </w:r>
      <w:r w:rsidR="00B26245" w:rsidRPr="00815C09">
        <w:rPr>
          <w:rStyle w:val="ad"/>
          <w:rFonts w:ascii="Meiryo UI" w:eastAsia="Meiryo UI" w:hAnsi="Meiryo UI" w:hint="eastAsia"/>
          <w:i w:val="0"/>
          <w:color w:val="auto"/>
          <w:sz w:val="21"/>
          <w:szCs w:val="21"/>
          <w:lang w:eastAsia="ja-JP"/>
        </w:rPr>
        <w:t>期首となる</w:t>
      </w:r>
      <w:r w:rsidR="00AB405D" w:rsidRPr="00815C09">
        <w:rPr>
          <w:rStyle w:val="ad"/>
          <w:rFonts w:ascii="Meiryo UI" w:eastAsia="Meiryo UI" w:hAnsi="Meiryo UI" w:hint="eastAsia"/>
          <w:i w:val="0"/>
          <w:color w:val="auto"/>
          <w:sz w:val="21"/>
          <w:szCs w:val="21"/>
          <w:lang w:eastAsia="ja-JP"/>
        </w:rPr>
        <w:t>10月1日</w:t>
      </w:r>
      <w:r w:rsidR="003719C9" w:rsidRPr="00815C09">
        <w:rPr>
          <w:rStyle w:val="ad"/>
          <w:rFonts w:ascii="Meiryo UI" w:eastAsia="Meiryo UI" w:hAnsi="Meiryo UI" w:hint="eastAsia"/>
          <w:i w:val="0"/>
          <w:color w:val="auto"/>
          <w:sz w:val="21"/>
          <w:szCs w:val="21"/>
          <w:lang w:eastAsia="ja-JP"/>
        </w:rPr>
        <w:t>（金）</w:t>
      </w:r>
      <w:r w:rsidR="00AB405D" w:rsidRPr="00815C09">
        <w:rPr>
          <w:rStyle w:val="ad"/>
          <w:rFonts w:ascii="Meiryo UI" w:eastAsia="Meiryo UI" w:hAnsi="Meiryo UI" w:hint="eastAsia"/>
          <w:i w:val="0"/>
          <w:color w:val="auto"/>
          <w:sz w:val="21"/>
          <w:szCs w:val="21"/>
          <w:lang w:eastAsia="ja-JP"/>
        </w:rPr>
        <w:t>より、運転中</w:t>
      </w:r>
      <w:r w:rsidR="00BD140B" w:rsidRPr="00815C09">
        <w:rPr>
          <w:rStyle w:val="ad"/>
          <w:rFonts w:ascii="Meiryo UI" w:eastAsia="Meiryo UI" w:hAnsi="Meiryo UI" w:hint="eastAsia"/>
          <w:i w:val="0"/>
          <w:color w:val="auto"/>
          <w:sz w:val="21"/>
          <w:szCs w:val="21"/>
          <w:lang w:eastAsia="ja-JP"/>
        </w:rPr>
        <w:t>・</w:t>
      </w:r>
      <w:r w:rsidR="00AB405D" w:rsidRPr="00815C09">
        <w:rPr>
          <w:rStyle w:val="ad"/>
          <w:rFonts w:ascii="Meiryo UI" w:eastAsia="Meiryo UI" w:hAnsi="Meiryo UI" w:hint="eastAsia"/>
          <w:i w:val="0"/>
          <w:color w:val="auto"/>
          <w:sz w:val="21"/>
          <w:szCs w:val="21"/>
          <w:lang w:eastAsia="ja-JP"/>
        </w:rPr>
        <w:t>運転外問わず</w:t>
      </w:r>
      <w:r w:rsidR="00BD140B" w:rsidRPr="00815C09">
        <w:rPr>
          <w:rStyle w:val="ad"/>
          <w:rFonts w:ascii="Meiryo UI" w:eastAsia="Meiryo UI" w:hAnsi="Meiryo UI" w:hint="eastAsia"/>
          <w:i w:val="0"/>
          <w:color w:val="auto"/>
          <w:sz w:val="21"/>
          <w:szCs w:val="21"/>
          <w:lang w:eastAsia="ja-JP"/>
        </w:rPr>
        <w:t>、トラック車内を</w:t>
      </w:r>
      <w:r w:rsidR="00AB405D" w:rsidRPr="00815C09">
        <w:rPr>
          <w:rStyle w:val="ad"/>
          <w:rFonts w:ascii="Meiryo UI" w:eastAsia="Meiryo UI" w:hAnsi="Meiryo UI" w:hint="eastAsia"/>
          <w:i w:val="0"/>
          <w:color w:val="auto"/>
          <w:sz w:val="21"/>
          <w:szCs w:val="21"/>
          <w:lang w:eastAsia="ja-JP"/>
        </w:rPr>
        <w:t>“完全禁煙”と</w:t>
      </w:r>
      <w:r w:rsidR="00BD140B" w:rsidRPr="00815C09">
        <w:rPr>
          <w:rStyle w:val="ad"/>
          <w:rFonts w:ascii="Meiryo UI" w:eastAsia="Meiryo UI" w:hAnsi="Meiryo UI" w:hint="eastAsia"/>
          <w:i w:val="0"/>
          <w:color w:val="auto"/>
          <w:sz w:val="21"/>
          <w:szCs w:val="21"/>
          <w:lang w:eastAsia="ja-JP"/>
        </w:rPr>
        <w:t>いたします。</w:t>
      </w:r>
    </w:p>
    <w:p w14:paraId="1958E2F2" w14:textId="348A8885" w:rsidR="00B90CA9" w:rsidRPr="00815C09" w:rsidRDefault="00B90CA9" w:rsidP="00B70E7C">
      <w:pPr>
        <w:adjustRightInd w:val="0"/>
        <w:snapToGrid w:val="0"/>
        <w:spacing w:after="0" w:line="240" w:lineRule="auto"/>
        <w:rPr>
          <w:rFonts w:ascii="Meiryo UI" w:eastAsia="Meiryo UI" w:hAnsi="Meiryo UI" w:cstheme="minorHAnsi"/>
          <w:sz w:val="21"/>
          <w:szCs w:val="21"/>
          <w:lang w:eastAsia="ja-JP"/>
        </w:rPr>
      </w:pPr>
    </w:p>
    <w:p w14:paraId="41A41B67" w14:textId="77777777" w:rsidR="00DC20B4" w:rsidRPr="00815C09" w:rsidRDefault="00DC20B4" w:rsidP="00B70E7C">
      <w:pPr>
        <w:adjustRightInd w:val="0"/>
        <w:snapToGrid w:val="0"/>
        <w:spacing w:after="0" w:line="240" w:lineRule="auto"/>
        <w:rPr>
          <w:rFonts w:ascii="Meiryo UI" w:eastAsia="Meiryo UI" w:hAnsi="Meiryo UI" w:cstheme="minorHAnsi"/>
          <w:sz w:val="21"/>
          <w:szCs w:val="21"/>
          <w:lang w:eastAsia="ja-JP"/>
        </w:rPr>
      </w:pPr>
    </w:p>
    <w:p w14:paraId="00BE48FE" w14:textId="3E32502A" w:rsidR="00D45A25" w:rsidRPr="00F75513" w:rsidRDefault="003719C9" w:rsidP="00D45A25">
      <w:pPr>
        <w:adjustRightInd w:val="0"/>
        <w:snapToGrid w:val="0"/>
        <w:spacing w:after="0" w:line="240" w:lineRule="auto"/>
        <w:rPr>
          <w:rFonts w:ascii="Meiryo UI" w:eastAsia="Meiryo UI" w:hAnsi="Meiryo UI"/>
          <w:color w:val="3B3B3B"/>
          <w:sz w:val="21"/>
          <w:szCs w:val="21"/>
          <w:shd w:val="clear" w:color="auto" w:fill="FFFFFF"/>
          <w:lang w:eastAsia="ja-JP"/>
        </w:rPr>
      </w:pPr>
      <w:r>
        <w:rPr>
          <w:rFonts w:ascii="Meiryo UI" w:eastAsia="Meiryo UI" w:hAnsi="Meiryo UI" w:cstheme="minorHAnsi" w:hint="eastAsia"/>
          <w:sz w:val="21"/>
          <w:szCs w:val="21"/>
          <w:lang w:eastAsia="ja-JP"/>
        </w:rPr>
        <w:t>私たち日東物流は、「ミライを、人で、つなぐ」を理念に</w:t>
      </w:r>
      <w:r w:rsidR="00D45A25">
        <w:rPr>
          <w:rFonts w:ascii="Meiryo UI" w:eastAsia="Meiryo UI" w:hAnsi="Meiryo UI" w:cstheme="minorHAnsi" w:hint="eastAsia"/>
          <w:sz w:val="21"/>
          <w:szCs w:val="21"/>
          <w:lang w:eastAsia="ja-JP"/>
        </w:rPr>
        <w:t>、誠実で健全な企業活動を通して、人びとの暮らしと地域をささえ、</w:t>
      </w:r>
      <w:r w:rsidR="00D45A25">
        <w:rPr>
          <w:rFonts w:ascii="Meiryo UI" w:eastAsia="Meiryo UI" w:hAnsi="Meiryo UI" w:hint="eastAsia"/>
          <w:color w:val="3B3B3B"/>
          <w:sz w:val="21"/>
          <w:szCs w:val="21"/>
          <w:shd w:val="clear" w:color="auto" w:fill="FFFFFF"/>
          <w:lang w:eastAsia="ja-JP"/>
        </w:rPr>
        <w:t>豊かで安心・安全な未来を作るために、従業員の健康と生活の質の向上に積極的に取り組んでいます。そして、</w:t>
      </w:r>
      <w:r w:rsidR="00D45A25" w:rsidRPr="00B70E7C">
        <w:rPr>
          <w:rFonts w:ascii="Meiryo UI" w:eastAsia="Meiryo UI" w:hAnsi="Meiryo UI" w:hint="eastAsia"/>
          <w:color w:val="3B3B3B"/>
          <w:sz w:val="21"/>
          <w:szCs w:val="21"/>
          <w:shd w:val="clear" w:color="auto" w:fill="FFFFFF"/>
          <w:lang w:eastAsia="ja-JP"/>
        </w:rPr>
        <w:t>社会の変化や業界の課題に</w:t>
      </w:r>
      <w:r w:rsidR="00D45A25">
        <w:rPr>
          <w:rFonts w:ascii="Meiryo UI" w:eastAsia="Meiryo UI" w:hAnsi="Meiryo UI" w:hint="eastAsia"/>
          <w:color w:val="3B3B3B"/>
          <w:sz w:val="21"/>
          <w:szCs w:val="21"/>
          <w:shd w:val="clear" w:color="auto" w:fill="FFFFFF"/>
          <w:lang w:eastAsia="ja-JP"/>
        </w:rPr>
        <w:t>積極的に</w:t>
      </w:r>
      <w:r w:rsidR="00D45A25" w:rsidRPr="00B70E7C">
        <w:rPr>
          <w:rFonts w:ascii="Meiryo UI" w:eastAsia="Meiryo UI" w:hAnsi="Meiryo UI" w:hint="eastAsia"/>
          <w:color w:val="3B3B3B"/>
          <w:sz w:val="21"/>
          <w:szCs w:val="21"/>
          <w:shd w:val="clear" w:color="auto" w:fill="FFFFFF"/>
          <w:lang w:eastAsia="ja-JP"/>
        </w:rPr>
        <w:t>対応し、</w:t>
      </w:r>
      <w:r w:rsidR="00D45A25" w:rsidRPr="0044289A">
        <w:rPr>
          <w:rFonts w:ascii="Meiryo UI" w:eastAsia="Meiryo UI" w:hAnsi="Meiryo UI" w:cs="ＭＳ Ｐゴシック"/>
          <w:color w:val="000000"/>
          <w:sz w:val="21"/>
          <w:szCs w:val="21"/>
          <w:lang w:eastAsia="ja-JP"/>
        </w:rPr>
        <w:t>新しい時代に求められる</w:t>
      </w:r>
      <w:r w:rsidR="00D45A25" w:rsidRPr="00B70E7C">
        <w:rPr>
          <w:rFonts w:ascii="Meiryo UI" w:eastAsia="Meiryo UI" w:hAnsi="Meiryo UI" w:cs="ＭＳ Ｐゴシック" w:hint="eastAsia"/>
          <w:color w:val="000000"/>
          <w:sz w:val="21"/>
          <w:szCs w:val="21"/>
          <w:lang w:eastAsia="ja-JP"/>
        </w:rPr>
        <w:t>最高の</w:t>
      </w:r>
      <w:r w:rsidR="00D45A25" w:rsidRPr="0044289A">
        <w:rPr>
          <w:rFonts w:ascii="Meiryo UI" w:eastAsia="Meiryo UI" w:hAnsi="Meiryo UI" w:cs="ＭＳ Ｐゴシック"/>
          <w:color w:val="000000"/>
          <w:sz w:val="21"/>
          <w:szCs w:val="21"/>
          <w:lang w:eastAsia="ja-JP"/>
        </w:rPr>
        <w:t>輸送サービスを提供するため</w:t>
      </w:r>
      <w:r w:rsidR="00D45A25" w:rsidRPr="00B70E7C">
        <w:rPr>
          <w:rFonts w:ascii="Meiryo UI" w:eastAsia="Meiryo UI" w:hAnsi="Meiryo UI" w:cs="ＭＳ Ｐゴシック" w:hint="eastAsia"/>
          <w:color w:val="000000"/>
          <w:sz w:val="21"/>
          <w:szCs w:val="21"/>
          <w:lang w:eastAsia="ja-JP"/>
        </w:rPr>
        <w:t>、</w:t>
      </w:r>
      <w:r w:rsidR="00D45A25" w:rsidRPr="0044289A">
        <w:rPr>
          <w:rFonts w:ascii="Meiryo UI" w:eastAsia="Meiryo UI" w:hAnsi="Meiryo UI" w:cs="ＭＳ Ｐゴシック"/>
          <w:color w:val="000000"/>
          <w:sz w:val="21"/>
          <w:szCs w:val="21"/>
          <w:lang w:eastAsia="ja-JP"/>
        </w:rPr>
        <w:t>より良い方向へ変化し続け</w:t>
      </w:r>
      <w:r w:rsidR="00D45A25" w:rsidRPr="00B70E7C">
        <w:rPr>
          <w:rFonts w:ascii="Meiryo UI" w:eastAsia="Meiryo UI" w:hAnsi="Meiryo UI" w:cs="ＭＳ Ｐゴシック" w:hint="eastAsia"/>
          <w:color w:val="000000"/>
          <w:sz w:val="21"/>
          <w:szCs w:val="21"/>
          <w:lang w:eastAsia="ja-JP"/>
        </w:rPr>
        <w:t>ます。</w:t>
      </w:r>
    </w:p>
    <w:p w14:paraId="662CE43D" w14:textId="1F02D5CC" w:rsidR="00B90CA9" w:rsidRPr="00D45A25" w:rsidRDefault="00B90CA9" w:rsidP="00B70E7C">
      <w:pPr>
        <w:adjustRightInd w:val="0"/>
        <w:snapToGrid w:val="0"/>
        <w:spacing w:after="0" w:line="240" w:lineRule="auto"/>
        <w:rPr>
          <w:rFonts w:ascii="Meiryo UI" w:eastAsia="Meiryo UI" w:hAnsi="Meiryo UI" w:cstheme="minorHAnsi"/>
          <w:sz w:val="21"/>
          <w:szCs w:val="21"/>
          <w:lang w:eastAsia="ja-JP"/>
        </w:rPr>
      </w:pPr>
    </w:p>
    <w:p w14:paraId="66A321E8" w14:textId="607C9944" w:rsidR="00AE607F" w:rsidRDefault="00BA4EB3" w:rsidP="00B70E7C">
      <w:pPr>
        <w:adjustRightInd w:val="0"/>
        <w:snapToGrid w:val="0"/>
        <w:spacing w:after="0" w:line="240" w:lineRule="auto"/>
        <w:rPr>
          <w:rFonts w:ascii="Meiryo UI" w:eastAsia="Meiryo UI" w:hAnsi="Meiryo UI" w:cstheme="minorHAnsi"/>
          <w:sz w:val="21"/>
          <w:szCs w:val="21"/>
          <w:lang w:eastAsia="ja-JP"/>
        </w:rPr>
      </w:pPr>
      <w:r>
        <w:rPr>
          <w:rFonts w:ascii="Meiryo UI" w:eastAsia="Meiryo UI" w:hAnsi="Meiryo UI" w:cstheme="minorHAnsi" w:hint="eastAsia"/>
          <w:noProof/>
          <w:sz w:val="21"/>
          <w:szCs w:val="21"/>
          <w:lang w:eastAsia="ja-JP"/>
        </w:rPr>
        <w:lastRenderedPageBreak/>
        <mc:AlternateContent>
          <mc:Choice Requires="wps">
            <w:drawing>
              <wp:anchor distT="0" distB="0" distL="114300" distR="114300" simplePos="0" relativeHeight="251662336" behindDoc="0" locked="0" layoutInCell="1" allowOverlap="1" wp14:anchorId="4EFF3BA9" wp14:editId="270BC87A">
                <wp:simplePos x="0" y="0"/>
                <wp:positionH relativeFrom="column">
                  <wp:posOffset>5052060</wp:posOffset>
                </wp:positionH>
                <wp:positionV relativeFrom="paragraph">
                  <wp:posOffset>-568325</wp:posOffset>
                </wp:positionV>
                <wp:extent cx="1135380" cy="632460"/>
                <wp:effectExtent l="0" t="0" r="7620" b="0"/>
                <wp:wrapNone/>
                <wp:docPr id="10" name="正方形/長方形 10"/>
                <wp:cNvGraphicFramePr/>
                <a:graphic xmlns:a="http://schemas.openxmlformats.org/drawingml/2006/main">
                  <a:graphicData uri="http://schemas.microsoft.com/office/word/2010/wordprocessingShape">
                    <wps:wsp>
                      <wps:cNvSpPr/>
                      <wps:spPr>
                        <a:xfrm>
                          <a:off x="0" y="0"/>
                          <a:ext cx="1135380" cy="6324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E467E" id="正方形/長方形 10" o:spid="_x0000_s1026" style="position:absolute;left:0;text-align:left;margin-left:397.8pt;margin-top:-44.75pt;width:89.4pt;height:49.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" fillcolor="white [3212]" stroked="f" strokeweight="1pt"/>
            </w:pict>
          </mc:Fallback>
        </mc:AlternateContent>
      </w:r>
    </w:p>
    <w:p w14:paraId="0B7CD6F7" w14:textId="77C876A5" w:rsidR="00AE607F" w:rsidRDefault="00BA4EB3" w:rsidP="00B70E7C">
      <w:pPr>
        <w:adjustRightInd w:val="0"/>
        <w:snapToGrid w:val="0"/>
        <w:spacing w:after="0" w:line="240" w:lineRule="auto"/>
        <w:rPr>
          <w:rFonts w:ascii="Meiryo UI" w:eastAsia="Meiryo UI" w:hAnsi="Meiryo UI" w:cstheme="minorHAnsi"/>
          <w:sz w:val="21"/>
          <w:szCs w:val="21"/>
          <w:lang w:eastAsia="ja-JP"/>
        </w:rPr>
      </w:pPr>
      <w:r>
        <w:rPr>
          <w:rFonts w:ascii="Meiryo UI" w:eastAsia="Meiryo UI" w:hAnsi="Meiryo UI" w:cstheme="minorHAnsi" w:hint="eastAsia"/>
          <w:noProof/>
          <w:sz w:val="21"/>
          <w:szCs w:val="21"/>
          <w:lang w:eastAsia="ja-JP"/>
        </w:rPr>
        <w:drawing>
          <wp:inline distT="0" distB="0" distL="0" distR="0" wp14:anchorId="7116B320" wp14:editId="6BCA7477">
            <wp:extent cx="5722620" cy="429006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2620" cy="4290060"/>
                    </a:xfrm>
                    <a:prstGeom prst="rect">
                      <a:avLst/>
                    </a:prstGeom>
                    <a:noFill/>
                    <a:ln>
                      <a:noFill/>
                    </a:ln>
                  </pic:spPr>
                </pic:pic>
              </a:graphicData>
            </a:graphic>
          </wp:inline>
        </w:drawing>
      </w:r>
    </w:p>
    <w:p w14:paraId="47063AC1" w14:textId="4611B9E4" w:rsidR="00BA4EB3" w:rsidRDefault="00BA4EB3" w:rsidP="00B70E7C">
      <w:pPr>
        <w:adjustRightInd w:val="0"/>
        <w:snapToGrid w:val="0"/>
        <w:spacing w:after="0" w:line="240" w:lineRule="auto"/>
        <w:rPr>
          <w:rFonts w:ascii="Meiryo UI" w:eastAsia="Meiryo UI" w:hAnsi="Meiryo UI" w:cstheme="minorHAnsi"/>
          <w:sz w:val="21"/>
          <w:szCs w:val="21"/>
          <w:lang w:eastAsia="ja-JP"/>
        </w:rPr>
      </w:pPr>
    </w:p>
    <w:p w14:paraId="392A6314" w14:textId="303A48C3" w:rsidR="00AE607F" w:rsidRDefault="00BA4EB3" w:rsidP="00BA4EB3">
      <w:pPr>
        <w:adjustRightInd w:val="0"/>
        <w:snapToGrid w:val="0"/>
        <w:spacing w:after="0" w:line="240" w:lineRule="auto"/>
        <w:jc w:val="center"/>
        <w:rPr>
          <w:rFonts w:ascii="Meiryo UI" w:eastAsia="Meiryo UI" w:hAnsi="Meiryo UI" w:cstheme="minorHAnsi"/>
          <w:sz w:val="21"/>
          <w:szCs w:val="21"/>
          <w:lang w:eastAsia="ja-JP"/>
        </w:rPr>
      </w:pPr>
      <w:r>
        <w:rPr>
          <w:rFonts w:ascii="Meiryo UI" w:eastAsia="Meiryo UI" w:hAnsi="Meiryo UI" w:cstheme="minorHAnsi" w:hint="eastAsia"/>
          <w:sz w:val="21"/>
          <w:szCs w:val="21"/>
          <w:lang w:eastAsia="ja-JP"/>
        </w:rPr>
        <w:t>＜イメージ＞</w:t>
      </w:r>
    </w:p>
    <w:p w14:paraId="11AF363E" w14:textId="77777777" w:rsidR="00BA4EB3" w:rsidRDefault="00BA4EB3" w:rsidP="00B70E7C">
      <w:pPr>
        <w:adjustRightInd w:val="0"/>
        <w:snapToGrid w:val="0"/>
        <w:spacing w:after="0" w:line="240" w:lineRule="auto"/>
        <w:rPr>
          <w:rFonts w:ascii="Meiryo UI" w:eastAsia="Meiryo UI" w:hAnsi="Meiryo UI" w:cstheme="minorHAnsi" w:hint="eastAsia"/>
          <w:sz w:val="21"/>
          <w:szCs w:val="21"/>
          <w:lang w:eastAsia="ja-JP"/>
        </w:rPr>
      </w:pPr>
    </w:p>
    <w:p w14:paraId="09E25300" w14:textId="3BBC2E48" w:rsidR="00BA4EB3" w:rsidRDefault="007F7F8E" w:rsidP="00BA4EB3">
      <w:pPr>
        <w:adjustRightInd w:val="0"/>
        <w:snapToGrid w:val="0"/>
        <w:spacing w:after="0" w:line="240" w:lineRule="auto"/>
        <w:jc w:val="center"/>
        <w:rPr>
          <w:rFonts w:ascii="Meiryo UI" w:eastAsia="Meiryo UI" w:hAnsi="Meiryo UI" w:cstheme="minorHAnsi"/>
          <w:sz w:val="21"/>
          <w:szCs w:val="21"/>
          <w:lang w:eastAsia="ja-JP"/>
        </w:rPr>
      </w:pPr>
      <w:r>
        <w:rPr>
          <w:rFonts w:ascii="Meiryo UI" w:eastAsia="Meiryo UI" w:hAnsi="Meiryo UI" w:cstheme="minorHAnsi"/>
          <w:noProof/>
          <w:sz w:val="21"/>
          <w:szCs w:val="21"/>
          <w:lang w:eastAsia="ja-JP"/>
        </w:rPr>
        <w:drawing>
          <wp:inline distT="0" distB="0" distL="0" distR="0" wp14:anchorId="6702290F" wp14:editId="22B3CF3C">
            <wp:extent cx="3345454" cy="307340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3939" cy="3081195"/>
                    </a:xfrm>
                    <a:prstGeom prst="rect">
                      <a:avLst/>
                    </a:prstGeom>
                    <a:noFill/>
                    <a:ln>
                      <a:noFill/>
                    </a:ln>
                  </pic:spPr>
                </pic:pic>
              </a:graphicData>
            </a:graphic>
          </wp:inline>
        </w:drawing>
      </w:r>
    </w:p>
    <w:p w14:paraId="6684C765" w14:textId="25AB6B97" w:rsidR="00AE607F" w:rsidRDefault="00BA4EB3" w:rsidP="00BA4EB3">
      <w:pPr>
        <w:adjustRightInd w:val="0"/>
        <w:snapToGrid w:val="0"/>
        <w:spacing w:after="0" w:line="240" w:lineRule="auto"/>
        <w:jc w:val="center"/>
        <w:rPr>
          <w:rFonts w:ascii="Meiryo UI" w:eastAsia="Meiryo UI" w:hAnsi="Meiryo UI" w:cstheme="minorHAnsi"/>
          <w:sz w:val="21"/>
          <w:szCs w:val="21"/>
          <w:lang w:eastAsia="ja-JP"/>
        </w:rPr>
      </w:pPr>
      <w:r>
        <w:rPr>
          <w:rFonts w:ascii="Meiryo UI" w:eastAsia="Meiryo UI" w:hAnsi="Meiryo UI" w:cstheme="minorHAnsi" w:hint="eastAsia"/>
          <w:sz w:val="21"/>
          <w:szCs w:val="21"/>
          <w:lang w:eastAsia="ja-JP"/>
        </w:rPr>
        <w:t>＜</w:t>
      </w:r>
      <w:r w:rsidR="007F7F8E" w:rsidRPr="00815C09">
        <w:rPr>
          <w:rStyle w:val="ad"/>
          <w:rFonts w:ascii="Meiryo UI" w:eastAsia="Meiryo UI" w:hAnsi="Meiryo UI" w:hint="eastAsia"/>
          <w:i w:val="0"/>
          <w:color w:val="auto"/>
          <w:sz w:val="21"/>
          <w:szCs w:val="21"/>
          <w:lang w:eastAsia="ja-JP"/>
        </w:rPr>
        <w:t>健康経営優良法人2021（中小規模法人部門（ブライト500））</w:t>
      </w:r>
      <w:r>
        <w:rPr>
          <w:rFonts w:ascii="Meiryo UI" w:eastAsia="Meiryo UI" w:hAnsi="Meiryo UI" w:cstheme="minorHAnsi" w:hint="eastAsia"/>
          <w:sz w:val="21"/>
          <w:szCs w:val="21"/>
          <w:lang w:eastAsia="ja-JP"/>
        </w:rPr>
        <w:t>ロゴ＞</w:t>
      </w:r>
    </w:p>
    <w:p w14:paraId="7EFE5E7B" w14:textId="3C4B4A8F" w:rsidR="005072C2" w:rsidRDefault="005072C2" w:rsidP="00B70E7C">
      <w:pPr>
        <w:adjustRightInd w:val="0"/>
        <w:spacing w:after="0" w:line="240" w:lineRule="auto"/>
        <w:rPr>
          <w:rStyle w:val="af4"/>
          <w:rFonts w:ascii="Meiryo UI" w:eastAsia="Meiryo UI" w:hAnsi="Meiryo UI"/>
          <w:color w:val="3B3B3B"/>
          <w:sz w:val="21"/>
          <w:szCs w:val="21"/>
          <w:shd w:val="clear" w:color="auto" w:fill="FFFFFF"/>
          <w:lang w:eastAsia="ja-JP"/>
        </w:rPr>
      </w:pPr>
    </w:p>
    <w:p w14:paraId="2F782D76" w14:textId="77777777" w:rsidR="007F7F8E" w:rsidRDefault="007F7F8E" w:rsidP="00B70E7C">
      <w:pPr>
        <w:adjustRightInd w:val="0"/>
        <w:spacing w:after="0" w:line="240" w:lineRule="auto"/>
        <w:rPr>
          <w:rStyle w:val="af4"/>
          <w:rFonts w:ascii="Meiryo UI" w:eastAsia="Meiryo UI" w:hAnsi="Meiryo UI" w:hint="eastAsia"/>
          <w:color w:val="3B3B3B"/>
          <w:sz w:val="21"/>
          <w:szCs w:val="21"/>
          <w:shd w:val="clear" w:color="auto" w:fill="FFFFFF"/>
          <w:lang w:eastAsia="ja-JP"/>
        </w:rPr>
      </w:pPr>
    </w:p>
    <w:p w14:paraId="69A18EFD" w14:textId="07B36052" w:rsidR="00F567F0" w:rsidRDefault="00BA4EB3" w:rsidP="00B70E7C">
      <w:pPr>
        <w:adjustRightInd w:val="0"/>
        <w:spacing w:after="0" w:line="240" w:lineRule="auto"/>
        <w:rPr>
          <w:rFonts w:ascii="Meiryo UI" w:eastAsia="Meiryo UI" w:hAnsi="Meiryo UI"/>
          <w:color w:val="3B3B3B"/>
          <w:sz w:val="21"/>
          <w:szCs w:val="21"/>
          <w:lang w:eastAsia="ja-JP"/>
        </w:rPr>
      </w:pPr>
      <w:r>
        <w:rPr>
          <w:rFonts w:ascii="Meiryo UI" w:eastAsia="Meiryo UI" w:hAnsi="Meiryo UI" w:cstheme="minorHAnsi" w:hint="eastAsia"/>
          <w:noProof/>
          <w:sz w:val="21"/>
          <w:szCs w:val="21"/>
          <w:lang w:eastAsia="ja-JP"/>
        </w:rPr>
        <mc:AlternateContent>
          <mc:Choice Requires="wps">
            <w:drawing>
              <wp:anchor distT="0" distB="0" distL="114300" distR="114300" simplePos="0" relativeHeight="251664384" behindDoc="0" locked="0" layoutInCell="1" allowOverlap="1" wp14:anchorId="79AD7377" wp14:editId="268C6119">
                <wp:simplePos x="0" y="0"/>
                <wp:positionH relativeFrom="column">
                  <wp:posOffset>5029200</wp:posOffset>
                </wp:positionH>
                <wp:positionV relativeFrom="paragraph">
                  <wp:posOffset>-566420</wp:posOffset>
                </wp:positionV>
                <wp:extent cx="1135380" cy="632460"/>
                <wp:effectExtent l="0" t="0" r="7620" b="0"/>
                <wp:wrapNone/>
                <wp:docPr id="6" name="正方形/長方形 6"/>
                <wp:cNvGraphicFramePr/>
                <a:graphic xmlns:a="http://schemas.openxmlformats.org/drawingml/2006/main">
                  <a:graphicData uri="http://schemas.microsoft.com/office/word/2010/wordprocessingShape">
                    <wps:wsp>
                      <wps:cNvSpPr/>
                      <wps:spPr>
                        <a:xfrm>
                          <a:off x="0" y="0"/>
                          <a:ext cx="1135380" cy="6324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7A008" id="正方形/長方形 6" o:spid="_x0000_s1026" style="position:absolute;left:0;text-align:left;margin-left:396pt;margin-top:-44.6pt;width:89.4pt;height:49.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" fillcolor="white [3212]" stroked="f" strokeweight="1pt"/>
            </w:pict>
          </mc:Fallback>
        </mc:AlternateContent>
      </w:r>
      <w:r w:rsidR="00C32C60" w:rsidRPr="00B70E7C">
        <w:rPr>
          <w:rStyle w:val="af4"/>
          <w:rFonts w:ascii="Meiryo UI" w:eastAsia="Meiryo UI" w:hAnsi="Meiryo UI" w:hint="eastAsia"/>
          <w:color w:val="3B3B3B"/>
          <w:sz w:val="21"/>
          <w:szCs w:val="21"/>
          <w:shd w:val="clear" w:color="auto" w:fill="FFFFFF"/>
          <w:lang w:eastAsia="ja-JP"/>
        </w:rPr>
        <w:t>■　健康経営優良法人認定制度</w:t>
      </w:r>
      <w:r w:rsidR="00B70E7C">
        <w:rPr>
          <w:rStyle w:val="af4"/>
          <w:rFonts w:ascii="Meiryo UI" w:eastAsia="Meiryo UI" w:hAnsi="Meiryo UI" w:hint="eastAsia"/>
          <w:color w:val="3B3B3B"/>
          <w:sz w:val="21"/>
          <w:szCs w:val="21"/>
          <w:shd w:val="clear" w:color="auto" w:fill="FFFFFF"/>
          <w:lang w:eastAsia="ja-JP"/>
        </w:rPr>
        <w:t>について</w:t>
      </w:r>
      <w:r w:rsidR="00C32C60" w:rsidRPr="00B70E7C">
        <w:rPr>
          <w:rFonts w:ascii="Meiryo UI" w:eastAsia="Meiryo UI" w:hAnsi="Meiryo UI" w:hint="eastAsia"/>
          <w:color w:val="3B3B3B"/>
          <w:sz w:val="21"/>
          <w:szCs w:val="21"/>
          <w:lang w:eastAsia="ja-JP"/>
        </w:rPr>
        <w:br/>
      </w:r>
      <w:r w:rsidR="00C32C60" w:rsidRPr="00B70E7C">
        <w:rPr>
          <w:rFonts w:ascii="Meiryo UI" w:eastAsia="Meiryo UI" w:hAnsi="Meiryo UI" w:hint="eastAsia"/>
          <w:color w:val="3B3B3B"/>
          <w:sz w:val="21"/>
          <w:szCs w:val="21"/>
          <w:shd w:val="clear" w:color="auto" w:fill="FFFFFF"/>
          <w:lang w:eastAsia="ja-JP"/>
        </w:rPr>
        <w:t>健康経営優良法人認定制度とは、地域の健康課題に即した取組や日本健康会議が進める健康増進の取組をもとに、特に優良な健康経営を実践している大企業や中小企業等の法人を顕彰する制度です。</w:t>
      </w:r>
      <w:r w:rsidR="00C32C60" w:rsidRPr="00B70E7C">
        <w:rPr>
          <w:rFonts w:ascii="Meiryo UI" w:eastAsia="Meiryo UI" w:hAnsi="Meiryo UI" w:hint="eastAsia"/>
          <w:color w:val="3B3B3B"/>
          <w:sz w:val="21"/>
          <w:szCs w:val="21"/>
          <w:lang w:eastAsia="ja-JP"/>
        </w:rPr>
        <w:br/>
      </w:r>
      <w:r w:rsidR="00C32C60" w:rsidRPr="00B70E7C">
        <w:rPr>
          <w:rFonts w:ascii="Meiryo UI" w:eastAsia="Meiryo UI" w:hAnsi="Meiryo UI" w:hint="eastAsia"/>
          <w:color w:val="3B3B3B"/>
          <w:sz w:val="21"/>
          <w:szCs w:val="21"/>
          <w:shd w:val="clear" w:color="auto" w:fill="FFFFFF"/>
          <w:lang w:eastAsia="ja-JP"/>
        </w:rPr>
        <w:t>健康経営に取り組む優良な法人を「見える化」することで、従業員や求職者、関係企業や金融機関などから「従業員の健康管理を経営的な視点で考え、戦略的に取り組んでいる法人」として社会的に評価を受けることができる環境を整備することを目標としています。</w:t>
      </w:r>
      <w:r w:rsidR="00C32C60" w:rsidRPr="00B70E7C">
        <w:rPr>
          <w:rFonts w:ascii="Meiryo UI" w:eastAsia="Meiryo UI" w:hAnsi="Meiryo UI" w:hint="eastAsia"/>
          <w:color w:val="3B3B3B"/>
          <w:sz w:val="21"/>
          <w:szCs w:val="21"/>
          <w:lang w:eastAsia="ja-JP"/>
        </w:rPr>
        <w:br/>
      </w:r>
      <w:r w:rsidR="00C32C60" w:rsidRPr="00B70E7C">
        <w:rPr>
          <w:rFonts w:ascii="Meiryo UI" w:eastAsia="Meiryo UI" w:hAnsi="Meiryo UI" w:hint="eastAsia"/>
          <w:color w:val="3B3B3B"/>
          <w:sz w:val="21"/>
          <w:szCs w:val="21"/>
          <w:lang w:eastAsia="ja-JP"/>
        </w:rPr>
        <w:br/>
      </w:r>
      <w:r w:rsidR="00C32C60" w:rsidRPr="00B70E7C">
        <w:rPr>
          <w:rFonts w:ascii="Meiryo UI" w:eastAsia="Meiryo UI" w:hAnsi="Meiryo UI" w:hint="eastAsia"/>
          <w:color w:val="3B3B3B"/>
          <w:sz w:val="21"/>
          <w:szCs w:val="21"/>
          <w:shd w:val="clear" w:color="auto" w:fill="FFFFFF"/>
          <w:lang w:eastAsia="ja-JP"/>
        </w:rPr>
        <w:t>経済産業省 健康経営優良法人認定制度ホームページ</w:t>
      </w:r>
    </w:p>
    <w:p w14:paraId="7B4B0DBB" w14:textId="0447E82D" w:rsidR="00D6554A" w:rsidRPr="00D6554A" w:rsidRDefault="00E35EB1" w:rsidP="00B70E7C">
      <w:pPr>
        <w:adjustRightInd w:val="0"/>
        <w:spacing w:after="0" w:line="240" w:lineRule="auto"/>
        <w:rPr>
          <w:rFonts w:ascii="Meiryo UI" w:eastAsia="Meiryo UI" w:hAnsi="Meiryo UI"/>
          <w:color w:val="3B3B3B"/>
          <w:sz w:val="21"/>
          <w:szCs w:val="21"/>
          <w:lang w:eastAsia="ja-JP"/>
        </w:rPr>
      </w:pPr>
      <w:hyperlink r:id="rId11" w:history="1">
        <w:r w:rsidR="00D6554A" w:rsidRPr="005A7826">
          <w:rPr>
            <w:rStyle w:val="a4"/>
            <w:rFonts w:ascii="Meiryo UI" w:eastAsia="Meiryo UI" w:hAnsi="Meiryo UI" w:cstheme="minorBidi"/>
            <w:sz w:val="21"/>
            <w:szCs w:val="21"/>
            <w:lang w:eastAsia="ja-JP"/>
          </w:rPr>
          <w:t>https://www.meti.go.jp/press/2020/03/20210304005/20210304005.html</w:t>
        </w:r>
      </w:hyperlink>
    </w:p>
    <w:p w14:paraId="6EE0D1C1" w14:textId="4CA04B0E" w:rsidR="00B81B68" w:rsidRDefault="00B81B68" w:rsidP="00B81B68">
      <w:pPr>
        <w:adjustRightInd w:val="0"/>
        <w:spacing w:after="0" w:line="240" w:lineRule="auto"/>
        <w:jc w:val="center"/>
        <w:rPr>
          <w:rFonts w:ascii="Meiryo UI" w:eastAsia="Meiryo UI" w:hAnsi="Meiryo UI"/>
          <w:color w:val="3B3B3B"/>
          <w:sz w:val="21"/>
          <w:szCs w:val="21"/>
        </w:rPr>
      </w:pPr>
    </w:p>
    <w:p w14:paraId="1D6F2E1C" w14:textId="3074D5B8" w:rsidR="00B70E7C" w:rsidRDefault="00B70E7C" w:rsidP="00B70E7C">
      <w:pPr>
        <w:adjustRightInd w:val="0"/>
        <w:snapToGrid w:val="0"/>
        <w:spacing w:after="0" w:line="240" w:lineRule="auto"/>
        <w:rPr>
          <w:rFonts w:ascii="Meiryo UI" w:eastAsia="Meiryo UI" w:hAnsi="Meiryo UI" w:cstheme="minorHAnsi"/>
          <w:sz w:val="21"/>
          <w:szCs w:val="21"/>
          <w:lang w:eastAsia="ja-JP"/>
        </w:rPr>
      </w:pPr>
    </w:p>
    <w:p w14:paraId="0D37C31F" w14:textId="77777777" w:rsidR="007F7F8E" w:rsidRPr="00B70E7C" w:rsidRDefault="007F7F8E" w:rsidP="00B70E7C">
      <w:pPr>
        <w:adjustRightInd w:val="0"/>
        <w:snapToGrid w:val="0"/>
        <w:spacing w:after="0" w:line="240" w:lineRule="auto"/>
        <w:rPr>
          <w:rFonts w:ascii="Meiryo UI" w:eastAsia="Meiryo UI" w:hAnsi="Meiryo UI" w:cstheme="minorHAnsi" w:hint="eastAsia"/>
          <w:sz w:val="21"/>
          <w:szCs w:val="21"/>
          <w:lang w:eastAsia="ja-JP"/>
        </w:rPr>
      </w:pPr>
    </w:p>
    <w:p w14:paraId="0919A8A8" w14:textId="77777777" w:rsidR="003718E2" w:rsidRPr="00E261A6" w:rsidRDefault="003718E2" w:rsidP="003718E2">
      <w:pPr>
        <w:adjustRightInd w:val="0"/>
        <w:snapToGrid w:val="0"/>
        <w:spacing w:after="0" w:line="240" w:lineRule="auto"/>
        <w:rPr>
          <w:rFonts w:ascii="Meiryo UI" w:eastAsia="Meiryo UI" w:hAnsi="Meiryo UI"/>
          <w:sz w:val="21"/>
          <w:szCs w:val="21"/>
          <w:shd w:val="clear" w:color="auto" w:fill="FFFFFF"/>
          <w:lang w:eastAsia="ja-JP"/>
        </w:rPr>
      </w:pPr>
      <w:r w:rsidRPr="00E261A6">
        <w:rPr>
          <w:rStyle w:val="af4"/>
          <w:rFonts w:ascii="Meiryo UI" w:eastAsia="Meiryo UI" w:hAnsi="Meiryo UI" w:hint="eastAsia"/>
          <w:sz w:val="21"/>
          <w:szCs w:val="21"/>
          <w:shd w:val="clear" w:color="auto" w:fill="FFFFFF"/>
          <w:lang w:eastAsia="ja-JP"/>
        </w:rPr>
        <w:t>■　株式会社日東物流について</w:t>
      </w:r>
      <w:r w:rsidRPr="00E261A6">
        <w:rPr>
          <w:rFonts w:ascii="Meiryo UI" w:eastAsia="Meiryo UI" w:hAnsi="Meiryo UI" w:hint="eastAsia"/>
          <w:sz w:val="21"/>
          <w:szCs w:val="21"/>
          <w:lang w:eastAsia="ja-JP"/>
        </w:rPr>
        <w:br/>
      </w:r>
      <w:r w:rsidRPr="00E261A6">
        <w:rPr>
          <w:rFonts w:ascii="Meiryo UI" w:eastAsia="Meiryo UI" w:hAnsi="Meiryo UI" w:hint="eastAsia"/>
          <w:sz w:val="21"/>
          <w:szCs w:val="21"/>
          <w:shd w:val="clear" w:color="auto" w:fill="FFFFFF"/>
          <w:lang w:eastAsia="ja-JP"/>
        </w:rPr>
        <w:t>株式会社日東物流は、「ミライを、人で、つなぐ」を経営理念に掲げ、</w:t>
      </w:r>
      <w:r w:rsidRPr="00E261A6">
        <w:rPr>
          <w:rFonts w:ascii="Meiryo UI" w:eastAsia="Meiryo UI" w:hAnsi="Meiryo UI" w:cstheme="minorHAnsi" w:hint="eastAsia"/>
          <w:sz w:val="21"/>
          <w:szCs w:val="21"/>
          <w:lang w:eastAsia="ja-JP"/>
        </w:rPr>
        <w:t>関東エリアを中心に生鮮食品や飲料などの食料品を24時間体制で配送している</w:t>
      </w:r>
      <w:r w:rsidRPr="00E261A6">
        <w:rPr>
          <w:rFonts w:ascii="Meiryo UI" w:eastAsia="Meiryo UI" w:hAnsi="Meiryo UI" w:hint="eastAsia"/>
          <w:sz w:val="21"/>
          <w:szCs w:val="21"/>
          <w:shd w:val="clear" w:color="auto" w:fill="FFFFFF"/>
          <w:lang w:eastAsia="ja-JP"/>
        </w:rPr>
        <w:t>運送会社です。</w:t>
      </w:r>
    </w:p>
    <w:p w14:paraId="3867EBF4" w14:textId="77777777" w:rsidR="003718E2" w:rsidRPr="00E261A6" w:rsidRDefault="003718E2" w:rsidP="003718E2">
      <w:pPr>
        <w:adjustRightInd w:val="0"/>
        <w:snapToGrid w:val="0"/>
        <w:spacing w:after="0" w:line="240" w:lineRule="auto"/>
        <w:rPr>
          <w:rFonts w:ascii="Meiryo UI" w:eastAsia="Meiryo UI" w:hAnsi="Meiryo UI" w:cs="ＭＳ Ｐゴシック"/>
          <w:sz w:val="21"/>
          <w:szCs w:val="21"/>
          <w:lang w:eastAsia="ja-JP"/>
        </w:rPr>
      </w:pPr>
      <w:r w:rsidRPr="00E261A6">
        <w:rPr>
          <w:rFonts w:ascii="Meiryo UI" w:eastAsia="Meiryo UI" w:hAnsi="Meiryo UI" w:hint="eastAsia"/>
          <w:sz w:val="21"/>
          <w:szCs w:val="21"/>
          <w:shd w:val="clear" w:color="auto" w:fill="FFFFFF"/>
          <w:lang w:eastAsia="ja-JP"/>
        </w:rPr>
        <w:t>運行上の安全管理の徹底はもとより、業界に先駆けて、働きやすい労働環境の提供や健康診断の実施といった乗務員の生活安全向上に向けた様々な取り組みを行うなど、社会の変化や業界の課題に対応し、</w:t>
      </w:r>
      <w:r w:rsidRPr="00E261A6">
        <w:rPr>
          <w:rFonts w:ascii="Meiryo UI" w:eastAsia="Meiryo UI" w:hAnsi="Meiryo UI" w:cs="ＭＳ Ｐゴシック"/>
          <w:sz w:val="21"/>
          <w:szCs w:val="21"/>
          <w:lang w:eastAsia="ja-JP"/>
        </w:rPr>
        <w:t>新しい時代に求められる</w:t>
      </w:r>
      <w:r w:rsidRPr="00E261A6">
        <w:rPr>
          <w:rFonts w:ascii="Meiryo UI" w:eastAsia="Meiryo UI" w:hAnsi="Meiryo UI" w:cs="ＭＳ Ｐゴシック" w:hint="eastAsia"/>
          <w:sz w:val="21"/>
          <w:szCs w:val="21"/>
          <w:lang w:eastAsia="ja-JP"/>
        </w:rPr>
        <w:t>最高の</w:t>
      </w:r>
      <w:r w:rsidRPr="00E261A6">
        <w:rPr>
          <w:rFonts w:ascii="Meiryo UI" w:eastAsia="Meiryo UI" w:hAnsi="Meiryo UI" w:cs="ＭＳ Ｐゴシック"/>
          <w:sz w:val="21"/>
          <w:szCs w:val="21"/>
          <w:lang w:eastAsia="ja-JP"/>
        </w:rPr>
        <w:t>輸送サービスを提供するため</w:t>
      </w:r>
      <w:r w:rsidRPr="00E261A6">
        <w:rPr>
          <w:rFonts w:ascii="Meiryo UI" w:eastAsia="Meiryo UI" w:hAnsi="Meiryo UI" w:cs="ＭＳ Ｐゴシック" w:hint="eastAsia"/>
          <w:sz w:val="21"/>
          <w:szCs w:val="21"/>
          <w:lang w:eastAsia="ja-JP"/>
        </w:rPr>
        <w:t>、</w:t>
      </w:r>
      <w:r w:rsidRPr="00E261A6">
        <w:rPr>
          <w:rFonts w:ascii="Meiryo UI" w:eastAsia="Meiryo UI" w:hAnsi="Meiryo UI" w:cs="ＭＳ Ｐゴシック"/>
          <w:sz w:val="21"/>
          <w:szCs w:val="21"/>
          <w:lang w:eastAsia="ja-JP"/>
        </w:rPr>
        <w:t>より良い方向へ変化し続け</w:t>
      </w:r>
      <w:r w:rsidRPr="00E261A6">
        <w:rPr>
          <w:rFonts w:ascii="Meiryo UI" w:eastAsia="Meiryo UI" w:hAnsi="Meiryo UI" w:cs="ＭＳ Ｐゴシック" w:hint="eastAsia"/>
          <w:sz w:val="21"/>
          <w:szCs w:val="21"/>
          <w:lang w:eastAsia="ja-JP"/>
        </w:rPr>
        <w:t>ています。</w:t>
      </w:r>
    </w:p>
    <w:p w14:paraId="05D3CEF4" w14:textId="77777777" w:rsidR="003718E2" w:rsidRPr="00E261A6" w:rsidRDefault="003718E2" w:rsidP="003718E2">
      <w:pPr>
        <w:adjustRightInd w:val="0"/>
        <w:snapToGrid w:val="0"/>
        <w:spacing w:after="0" w:line="240" w:lineRule="auto"/>
        <w:rPr>
          <w:rFonts w:ascii="Meiryo UI" w:eastAsia="Meiryo UI" w:hAnsi="Meiryo UI" w:cs="ＭＳ Ｐゴシック"/>
          <w:sz w:val="21"/>
          <w:szCs w:val="21"/>
          <w:lang w:eastAsia="ja-JP"/>
        </w:rPr>
      </w:pPr>
      <w:bookmarkStart w:id="1" w:name="_Hlk66456084"/>
    </w:p>
    <w:p w14:paraId="29B71BEB" w14:textId="6EB6A2A7" w:rsidR="003718E2" w:rsidRPr="008F3400" w:rsidRDefault="003718E2" w:rsidP="003718E2">
      <w:pPr>
        <w:adjustRightInd w:val="0"/>
        <w:spacing w:after="0" w:line="240" w:lineRule="auto"/>
        <w:rPr>
          <w:rFonts w:ascii="Meiryo UI" w:eastAsia="Meiryo UI" w:hAnsi="Meiryo UI"/>
          <w:iCs/>
          <w:sz w:val="21"/>
          <w:szCs w:val="21"/>
          <w:lang w:eastAsia="ja-JP"/>
        </w:rPr>
      </w:pPr>
      <w:r w:rsidRPr="00E261A6">
        <w:rPr>
          <w:rFonts w:ascii="Meiryo UI" w:eastAsia="Meiryo UI" w:hAnsi="Meiryo UI" w:hint="eastAsia"/>
          <w:color w:val="3B3B3B"/>
          <w:sz w:val="21"/>
          <w:szCs w:val="21"/>
          <w:lang w:eastAsia="ja-JP"/>
        </w:rPr>
        <w:t>また当社は、2018年に物流会社として</w:t>
      </w:r>
      <w:r w:rsidR="00621237">
        <w:rPr>
          <w:rFonts w:ascii="Meiryo UI" w:eastAsia="Meiryo UI" w:hAnsi="Meiryo UI" w:hint="eastAsia"/>
          <w:color w:val="3B3B3B"/>
          <w:sz w:val="21"/>
          <w:szCs w:val="21"/>
          <w:lang w:eastAsia="ja-JP"/>
        </w:rPr>
        <w:t>、</w:t>
      </w:r>
      <w:r w:rsidRPr="00E261A6">
        <w:rPr>
          <w:rFonts w:ascii="Meiryo UI" w:eastAsia="Meiryo UI" w:hAnsi="Meiryo UI" w:hint="eastAsia"/>
          <w:color w:val="3B3B3B"/>
          <w:sz w:val="21"/>
          <w:szCs w:val="21"/>
          <w:lang w:eastAsia="ja-JP"/>
        </w:rPr>
        <w:t>千葉県で初めて</w:t>
      </w:r>
      <w:r w:rsidRPr="00E261A6">
        <w:rPr>
          <w:rStyle w:val="ad"/>
          <w:rFonts w:ascii="Meiryo UI" w:eastAsia="Meiryo UI" w:hAnsi="Meiryo UI" w:hint="eastAsia"/>
          <w:i w:val="0"/>
          <w:color w:val="auto"/>
          <w:sz w:val="21"/>
          <w:szCs w:val="21"/>
          <w:lang w:eastAsia="ja-JP"/>
        </w:rPr>
        <w:t>「健康経営優良法人（中小規模法人部門）」の</w:t>
      </w:r>
      <w:r w:rsidRPr="00E261A6">
        <w:rPr>
          <w:rFonts w:ascii="Meiryo UI" w:eastAsia="Meiryo UI" w:hAnsi="Meiryo UI" w:hint="eastAsia"/>
          <w:color w:val="3B3B3B"/>
          <w:sz w:val="21"/>
          <w:szCs w:val="21"/>
          <w:lang w:eastAsia="ja-JP"/>
        </w:rPr>
        <w:t>認定以降、4年連続で認定。</w:t>
      </w:r>
      <w:r w:rsidR="00AE607F">
        <w:rPr>
          <w:rFonts w:ascii="Meiryo UI" w:eastAsia="Meiryo UI" w:hAnsi="Meiryo UI" w:hint="eastAsia"/>
          <w:color w:val="3B3B3B"/>
          <w:sz w:val="21"/>
          <w:szCs w:val="21"/>
          <w:lang w:eastAsia="ja-JP"/>
        </w:rPr>
        <w:t>さらに</w:t>
      </w:r>
      <w:r w:rsidRPr="00E261A6">
        <w:rPr>
          <w:rFonts w:ascii="Meiryo UI" w:eastAsia="Meiryo UI" w:hAnsi="Meiryo UI" w:hint="eastAsia"/>
          <w:color w:val="3B3B3B"/>
          <w:sz w:val="21"/>
          <w:szCs w:val="21"/>
          <w:lang w:eastAsia="ja-JP"/>
        </w:rPr>
        <w:t>2021年には、</w:t>
      </w:r>
      <w:r w:rsidRPr="00E261A6">
        <w:rPr>
          <w:rStyle w:val="ad"/>
          <w:rFonts w:ascii="Meiryo UI" w:eastAsia="Meiryo UI" w:hAnsi="Meiryo UI" w:hint="eastAsia"/>
          <w:i w:val="0"/>
          <w:color w:val="auto"/>
          <w:sz w:val="21"/>
          <w:szCs w:val="21"/>
          <w:lang w:eastAsia="ja-JP"/>
        </w:rPr>
        <w:t>「健康経営優良法人</w:t>
      </w:r>
      <w:r w:rsidRPr="00E261A6">
        <w:rPr>
          <w:rFonts w:ascii="Meiryo UI" w:eastAsia="Meiryo UI" w:hAnsi="Meiryo UI" w:hint="eastAsia"/>
          <w:sz w:val="20"/>
          <w:szCs w:val="20"/>
          <w:lang w:eastAsia="ja-JP"/>
        </w:rPr>
        <w:t>」</w:t>
      </w:r>
      <w:r w:rsidRPr="00E261A6">
        <w:rPr>
          <w:rStyle w:val="ad"/>
          <w:rFonts w:ascii="Meiryo UI" w:eastAsia="Meiryo UI" w:hAnsi="Meiryo UI" w:hint="eastAsia"/>
          <w:i w:val="0"/>
          <w:color w:val="auto"/>
          <w:sz w:val="21"/>
          <w:szCs w:val="21"/>
          <w:lang w:eastAsia="ja-JP"/>
        </w:rPr>
        <w:t>のうち、特に優れた企業であり、かつ地域において健康経営の発信を行っている、優良な上位500法人のみが選ばれる“ブライト500</w:t>
      </w:r>
      <w:r w:rsidRPr="00E261A6">
        <w:rPr>
          <w:rStyle w:val="ad"/>
          <w:rFonts w:ascii="Meiryo UI" w:eastAsia="Meiryo UI" w:hAnsi="Meiryo UI"/>
          <w:i w:val="0"/>
          <w:color w:val="auto"/>
          <w:sz w:val="21"/>
          <w:szCs w:val="21"/>
          <w:lang w:eastAsia="ja-JP"/>
        </w:rPr>
        <w:t>”</w:t>
      </w:r>
      <w:r w:rsidRPr="00E261A6">
        <w:rPr>
          <w:rStyle w:val="ad"/>
          <w:rFonts w:ascii="Meiryo UI" w:eastAsia="Meiryo UI" w:hAnsi="Meiryo UI" w:hint="eastAsia"/>
          <w:i w:val="0"/>
          <w:color w:val="auto"/>
          <w:sz w:val="21"/>
          <w:szCs w:val="21"/>
          <w:lang w:eastAsia="ja-JP"/>
        </w:rPr>
        <w:t>に</w:t>
      </w:r>
      <w:r w:rsidR="00AE607F">
        <w:rPr>
          <w:rStyle w:val="ad"/>
          <w:rFonts w:ascii="Meiryo UI" w:eastAsia="Meiryo UI" w:hAnsi="Meiryo UI" w:hint="eastAsia"/>
          <w:i w:val="0"/>
          <w:color w:val="auto"/>
          <w:sz w:val="21"/>
          <w:szCs w:val="21"/>
          <w:lang w:eastAsia="ja-JP"/>
        </w:rPr>
        <w:t>、千葉県の物流企業として初めて</w:t>
      </w:r>
      <w:r w:rsidRPr="00E261A6">
        <w:rPr>
          <w:rStyle w:val="ad"/>
          <w:rFonts w:ascii="Meiryo UI" w:eastAsia="Meiryo UI" w:hAnsi="Meiryo UI" w:hint="eastAsia"/>
          <w:i w:val="0"/>
          <w:color w:val="auto"/>
          <w:sz w:val="21"/>
          <w:szCs w:val="21"/>
          <w:lang w:eastAsia="ja-JP"/>
        </w:rPr>
        <w:t>選出されました。</w:t>
      </w:r>
    </w:p>
    <w:bookmarkEnd w:id="1"/>
    <w:p w14:paraId="2DDC21CE" w14:textId="77777777" w:rsidR="003718E2" w:rsidRPr="008F3400" w:rsidRDefault="003718E2" w:rsidP="003718E2">
      <w:pPr>
        <w:adjustRightInd w:val="0"/>
        <w:snapToGrid w:val="0"/>
        <w:spacing w:after="0" w:line="240" w:lineRule="auto"/>
        <w:rPr>
          <w:rFonts w:ascii="Meiryo UI" w:eastAsia="Meiryo UI" w:hAnsi="Meiryo UI"/>
          <w:sz w:val="21"/>
          <w:szCs w:val="21"/>
          <w:shd w:val="clear" w:color="auto" w:fill="FFFFFF"/>
          <w:lang w:eastAsia="ja-JP"/>
        </w:rPr>
      </w:pPr>
      <w:r w:rsidRPr="008F3400">
        <w:rPr>
          <w:rFonts w:ascii="Meiryo UI" w:eastAsia="Meiryo UI" w:hAnsi="Meiryo UI" w:hint="eastAsia"/>
          <w:sz w:val="21"/>
          <w:szCs w:val="21"/>
          <w:lang w:eastAsia="ja-JP"/>
        </w:rPr>
        <w:br/>
      </w:r>
      <w:r w:rsidRPr="008F3400">
        <w:rPr>
          <w:rFonts w:ascii="Meiryo UI" w:eastAsia="Meiryo UI" w:hAnsi="Meiryo UI" w:hint="eastAsia"/>
          <w:sz w:val="21"/>
          <w:szCs w:val="21"/>
          <w:shd w:val="clear" w:color="auto" w:fill="FFFFFF"/>
          <w:lang w:eastAsia="ja-JP"/>
        </w:rPr>
        <w:t>社　名：</w:t>
      </w:r>
      <w:r w:rsidRPr="008F3400">
        <w:rPr>
          <w:rFonts w:ascii="Meiryo UI" w:eastAsia="Meiryo UI" w:hAnsi="Meiryo UI"/>
          <w:sz w:val="21"/>
          <w:szCs w:val="21"/>
          <w:shd w:val="clear" w:color="auto" w:fill="FFFFFF"/>
          <w:lang w:eastAsia="ja-JP"/>
        </w:rPr>
        <w:tab/>
      </w:r>
      <w:r w:rsidRPr="008F3400">
        <w:rPr>
          <w:rFonts w:ascii="Meiryo UI" w:eastAsia="Meiryo UI" w:hAnsi="Meiryo UI" w:hint="eastAsia"/>
          <w:sz w:val="21"/>
          <w:szCs w:val="21"/>
          <w:shd w:val="clear" w:color="auto" w:fill="FFFFFF"/>
          <w:lang w:eastAsia="ja-JP"/>
        </w:rPr>
        <w:t>株式会社　日東物流（N</w:t>
      </w:r>
      <w:r w:rsidRPr="008F3400">
        <w:rPr>
          <w:rFonts w:ascii="Meiryo UI" w:eastAsia="Meiryo UI" w:hAnsi="Meiryo UI"/>
          <w:sz w:val="21"/>
          <w:szCs w:val="21"/>
          <w:shd w:val="clear" w:color="auto" w:fill="FFFFFF"/>
          <w:lang w:eastAsia="ja-JP"/>
        </w:rPr>
        <w:t xml:space="preserve">itto </w:t>
      </w:r>
      <w:proofErr w:type="spellStart"/>
      <w:r w:rsidRPr="008F3400">
        <w:rPr>
          <w:rFonts w:ascii="Meiryo UI" w:eastAsia="Meiryo UI" w:hAnsi="Meiryo UI"/>
          <w:sz w:val="21"/>
          <w:szCs w:val="21"/>
          <w:shd w:val="clear" w:color="auto" w:fill="FFFFFF"/>
          <w:lang w:eastAsia="ja-JP"/>
        </w:rPr>
        <w:t>Butsuryu</w:t>
      </w:r>
      <w:proofErr w:type="spellEnd"/>
      <w:r w:rsidRPr="008F3400">
        <w:rPr>
          <w:rFonts w:ascii="Meiryo UI" w:eastAsia="Meiryo UI" w:hAnsi="Meiryo UI"/>
          <w:sz w:val="21"/>
          <w:szCs w:val="21"/>
          <w:shd w:val="clear" w:color="auto" w:fill="FFFFFF"/>
          <w:lang w:eastAsia="ja-JP"/>
        </w:rPr>
        <w:t xml:space="preserve"> </w:t>
      </w:r>
      <w:proofErr w:type="spellStart"/>
      <w:r w:rsidRPr="008F3400">
        <w:rPr>
          <w:rFonts w:ascii="Meiryo UI" w:eastAsia="Meiryo UI" w:hAnsi="Meiryo UI"/>
          <w:sz w:val="21"/>
          <w:szCs w:val="21"/>
          <w:shd w:val="clear" w:color="auto" w:fill="FFFFFF"/>
          <w:lang w:eastAsia="ja-JP"/>
        </w:rPr>
        <w:t>Co.Ltd</w:t>
      </w:r>
      <w:proofErr w:type="spellEnd"/>
      <w:r w:rsidRPr="008F3400">
        <w:rPr>
          <w:rFonts w:ascii="Meiryo UI" w:eastAsia="Meiryo UI" w:hAnsi="Meiryo UI"/>
          <w:sz w:val="21"/>
          <w:szCs w:val="21"/>
          <w:shd w:val="clear" w:color="auto" w:fill="FFFFFF"/>
          <w:lang w:eastAsia="ja-JP"/>
        </w:rPr>
        <w:t>.</w:t>
      </w:r>
      <w:r w:rsidRPr="008F3400">
        <w:rPr>
          <w:rFonts w:ascii="Meiryo UI" w:eastAsia="Meiryo UI" w:hAnsi="Meiryo UI" w:hint="eastAsia"/>
          <w:sz w:val="21"/>
          <w:szCs w:val="21"/>
          <w:shd w:val="clear" w:color="auto" w:fill="FFFFFF"/>
          <w:lang w:eastAsia="ja-JP"/>
        </w:rPr>
        <w:t>）</w:t>
      </w:r>
      <w:r w:rsidRPr="008F3400">
        <w:rPr>
          <w:rFonts w:ascii="Meiryo UI" w:eastAsia="Meiryo UI" w:hAnsi="Meiryo UI" w:hint="eastAsia"/>
          <w:sz w:val="21"/>
          <w:szCs w:val="21"/>
          <w:lang w:eastAsia="ja-JP"/>
        </w:rPr>
        <w:br/>
      </w:r>
      <w:r w:rsidRPr="008F3400">
        <w:rPr>
          <w:rFonts w:ascii="Meiryo UI" w:eastAsia="Meiryo UI" w:hAnsi="Meiryo UI" w:hint="eastAsia"/>
          <w:sz w:val="21"/>
          <w:szCs w:val="21"/>
          <w:shd w:val="clear" w:color="auto" w:fill="FFFFFF"/>
          <w:lang w:eastAsia="ja-JP"/>
        </w:rPr>
        <w:t xml:space="preserve">所在地： </w:t>
      </w:r>
      <w:r w:rsidRPr="008F3400">
        <w:rPr>
          <w:rFonts w:ascii="Meiryo UI" w:eastAsia="Meiryo UI" w:hAnsi="Meiryo UI"/>
          <w:sz w:val="21"/>
          <w:szCs w:val="21"/>
          <w:shd w:val="clear" w:color="auto" w:fill="FFFFFF"/>
          <w:lang w:eastAsia="ja-JP"/>
        </w:rPr>
        <w:tab/>
      </w:r>
      <w:r w:rsidRPr="008F3400">
        <w:rPr>
          <w:rFonts w:ascii="Meiryo UI" w:eastAsia="Meiryo UI" w:hAnsi="Meiryo UI" w:hint="eastAsia"/>
          <w:sz w:val="21"/>
          <w:szCs w:val="21"/>
          <w:shd w:val="clear" w:color="auto" w:fill="FFFFFF"/>
          <w:lang w:eastAsia="ja-JP"/>
        </w:rPr>
        <w:t>〒</w:t>
      </w:r>
      <w:r w:rsidRPr="008F3400">
        <w:rPr>
          <w:rFonts w:ascii="Meiryo UI" w:eastAsia="Meiryo UI" w:hAnsi="Meiryo UI"/>
          <w:sz w:val="21"/>
          <w:szCs w:val="21"/>
          <w:shd w:val="clear" w:color="auto" w:fill="FFFFFF"/>
          <w:lang w:eastAsia="ja-JP"/>
        </w:rPr>
        <w:t>284-0001</w:t>
      </w:r>
      <w:r w:rsidRPr="008F3400">
        <w:rPr>
          <w:rFonts w:ascii="Meiryo UI" w:eastAsia="Meiryo UI" w:hAnsi="Meiryo UI" w:hint="eastAsia"/>
          <w:sz w:val="21"/>
          <w:szCs w:val="21"/>
          <w:shd w:val="clear" w:color="auto" w:fill="FFFFFF"/>
          <w:lang w:eastAsia="ja-JP"/>
        </w:rPr>
        <w:t xml:space="preserve"> 千葉県四街道市大日572</w:t>
      </w:r>
      <w:r w:rsidRPr="008F3400">
        <w:rPr>
          <w:rFonts w:ascii="Meiryo UI" w:eastAsia="Meiryo UI" w:hAnsi="Meiryo UI" w:hint="eastAsia"/>
          <w:sz w:val="21"/>
          <w:szCs w:val="21"/>
          <w:lang w:eastAsia="ja-JP"/>
        </w:rPr>
        <w:br/>
      </w:r>
      <w:r w:rsidRPr="008F3400">
        <w:rPr>
          <w:rFonts w:ascii="Meiryo UI" w:eastAsia="Meiryo UI" w:hAnsi="Meiryo UI" w:hint="eastAsia"/>
          <w:sz w:val="21"/>
          <w:szCs w:val="21"/>
          <w:shd w:val="clear" w:color="auto" w:fill="FFFFFF"/>
          <w:lang w:eastAsia="ja-JP"/>
        </w:rPr>
        <w:t xml:space="preserve">設　立： </w:t>
      </w:r>
      <w:r w:rsidRPr="008F3400">
        <w:rPr>
          <w:rFonts w:ascii="Meiryo UI" w:eastAsia="Meiryo UI" w:hAnsi="Meiryo UI"/>
          <w:sz w:val="21"/>
          <w:szCs w:val="21"/>
          <w:shd w:val="clear" w:color="auto" w:fill="FFFFFF"/>
          <w:lang w:eastAsia="ja-JP"/>
        </w:rPr>
        <w:tab/>
      </w:r>
      <w:r w:rsidRPr="008F3400">
        <w:rPr>
          <w:rFonts w:ascii="Meiryo UI" w:eastAsia="Meiryo UI" w:hAnsi="Meiryo UI" w:hint="eastAsia"/>
          <w:sz w:val="21"/>
          <w:szCs w:val="21"/>
          <w:shd w:val="clear" w:color="auto" w:fill="FFFFFF"/>
          <w:lang w:eastAsia="ja-JP"/>
        </w:rPr>
        <w:t>1995年2月</w:t>
      </w:r>
      <w:r w:rsidRPr="008F3400">
        <w:rPr>
          <w:rFonts w:ascii="Meiryo UI" w:eastAsia="Meiryo UI" w:hAnsi="Meiryo UI" w:hint="eastAsia"/>
          <w:sz w:val="21"/>
          <w:szCs w:val="21"/>
          <w:lang w:eastAsia="ja-JP"/>
        </w:rPr>
        <w:br/>
      </w:r>
      <w:r w:rsidRPr="008F3400">
        <w:rPr>
          <w:rFonts w:ascii="Meiryo UI" w:eastAsia="Meiryo UI" w:hAnsi="Meiryo UI" w:hint="eastAsia"/>
          <w:sz w:val="21"/>
          <w:szCs w:val="21"/>
          <w:shd w:val="clear" w:color="auto" w:fill="FFFFFF"/>
          <w:lang w:eastAsia="ja-JP"/>
        </w:rPr>
        <w:t xml:space="preserve">資本金： </w:t>
      </w:r>
      <w:r w:rsidRPr="008F3400">
        <w:rPr>
          <w:rFonts w:ascii="Meiryo UI" w:eastAsia="Meiryo UI" w:hAnsi="Meiryo UI"/>
          <w:sz w:val="21"/>
          <w:szCs w:val="21"/>
          <w:shd w:val="clear" w:color="auto" w:fill="FFFFFF"/>
          <w:lang w:eastAsia="ja-JP"/>
        </w:rPr>
        <w:tab/>
      </w:r>
      <w:r w:rsidRPr="008F3400">
        <w:rPr>
          <w:rFonts w:ascii="Meiryo UI" w:eastAsia="Meiryo UI" w:hAnsi="Meiryo UI" w:hint="eastAsia"/>
          <w:sz w:val="21"/>
          <w:szCs w:val="21"/>
          <w:shd w:val="clear" w:color="auto" w:fill="FFFFFF"/>
          <w:lang w:eastAsia="ja-JP"/>
        </w:rPr>
        <w:t>1,200万円</w:t>
      </w:r>
      <w:r w:rsidRPr="008F3400">
        <w:rPr>
          <w:rFonts w:ascii="Meiryo UI" w:eastAsia="Meiryo UI" w:hAnsi="Meiryo UI" w:hint="eastAsia"/>
          <w:sz w:val="21"/>
          <w:szCs w:val="21"/>
          <w:lang w:eastAsia="ja-JP"/>
        </w:rPr>
        <w:br/>
      </w:r>
      <w:r w:rsidRPr="008F3400">
        <w:rPr>
          <w:rFonts w:ascii="Meiryo UI" w:eastAsia="Meiryo UI" w:hAnsi="Meiryo UI" w:hint="eastAsia"/>
          <w:sz w:val="21"/>
          <w:szCs w:val="21"/>
          <w:shd w:val="clear" w:color="auto" w:fill="FFFFFF"/>
          <w:lang w:eastAsia="ja-JP"/>
        </w:rPr>
        <w:t xml:space="preserve">代表者： </w:t>
      </w:r>
      <w:r w:rsidRPr="008F3400">
        <w:rPr>
          <w:rFonts w:ascii="Meiryo UI" w:eastAsia="Meiryo UI" w:hAnsi="Meiryo UI"/>
          <w:sz w:val="21"/>
          <w:szCs w:val="21"/>
          <w:shd w:val="clear" w:color="auto" w:fill="FFFFFF"/>
          <w:lang w:eastAsia="ja-JP"/>
        </w:rPr>
        <w:tab/>
      </w:r>
      <w:r w:rsidRPr="008F3400">
        <w:rPr>
          <w:rFonts w:ascii="Meiryo UI" w:eastAsia="Meiryo UI" w:hAnsi="Meiryo UI" w:hint="eastAsia"/>
          <w:sz w:val="21"/>
          <w:szCs w:val="21"/>
          <w:shd w:val="clear" w:color="auto" w:fill="FFFFFF"/>
          <w:lang w:eastAsia="ja-JP"/>
        </w:rPr>
        <w:t>代表取締役　菅原拓也</w:t>
      </w:r>
      <w:r w:rsidRPr="008F3400">
        <w:rPr>
          <w:rFonts w:ascii="Meiryo UI" w:eastAsia="Meiryo UI" w:hAnsi="Meiryo UI" w:hint="eastAsia"/>
          <w:sz w:val="21"/>
          <w:szCs w:val="21"/>
          <w:lang w:eastAsia="ja-JP"/>
        </w:rPr>
        <w:br/>
        <w:t>URL：</w:t>
      </w:r>
      <w:r w:rsidRPr="008F3400">
        <w:rPr>
          <w:rFonts w:ascii="Meiryo UI" w:eastAsia="Meiryo UI" w:hAnsi="Meiryo UI"/>
          <w:sz w:val="21"/>
          <w:szCs w:val="21"/>
          <w:lang w:eastAsia="ja-JP"/>
        </w:rPr>
        <w:tab/>
      </w:r>
      <w:r w:rsidRPr="008F3400">
        <w:rPr>
          <w:rFonts w:ascii="Meiryo UI" w:eastAsia="Meiryo UI" w:hAnsi="Meiryo UI"/>
          <w:sz w:val="21"/>
          <w:szCs w:val="21"/>
          <w:lang w:eastAsia="ja-JP"/>
        </w:rPr>
        <w:tab/>
      </w:r>
      <w:hyperlink r:id="rId12" w:history="1">
        <w:r w:rsidRPr="008F3400">
          <w:rPr>
            <w:rStyle w:val="a4"/>
            <w:rFonts w:ascii="Meiryo UI" w:eastAsia="Meiryo UI" w:hAnsi="Meiryo UI"/>
            <w:sz w:val="21"/>
            <w:szCs w:val="21"/>
          </w:rPr>
          <w:t>nittobutsuryu.co.jp</w:t>
        </w:r>
      </w:hyperlink>
    </w:p>
    <w:p w14:paraId="4BC3521B" w14:textId="0FBA9031" w:rsidR="00FD1C2D" w:rsidRDefault="00FD1C2D" w:rsidP="00B70E7C">
      <w:pPr>
        <w:adjustRightInd w:val="0"/>
        <w:snapToGrid w:val="0"/>
        <w:spacing w:after="0" w:line="240" w:lineRule="auto"/>
        <w:rPr>
          <w:rFonts w:ascii="Meiryo UI" w:eastAsia="Meiryo UI" w:hAnsi="Meiryo UI" w:cs="Times New Roman"/>
          <w:sz w:val="21"/>
          <w:szCs w:val="21"/>
        </w:rPr>
      </w:pPr>
    </w:p>
    <w:p w14:paraId="033A6432" w14:textId="77777777" w:rsidR="007F7F8E" w:rsidRDefault="007F7F8E" w:rsidP="00B70E7C">
      <w:pPr>
        <w:adjustRightInd w:val="0"/>
        <w:snapToGrid w:val="0"/>
        <w:spacing w:after="0" w:line="240" w:lineRule="auto"/>
        <w:rPr>
          <w:rFonts w:ascii="Meiryo UI" w:eastAsia="Meiryo UI" w:hAnsi="Meiryo UI" w:cs="Times New Roman"/>
          <w:sz w:val="21"/>
          <w:szCs w:val="21"/>
        </w:rPr>
      </w:pPr>
    </w:p>
    <w:p w14:paraId="0D47EBB2" w14:textId="113DED05" w:rsidR="007F7F8E" w:rsidRDefault="007F7F8E" w:rsidP="007F7F8E">
      <w:pPr>
        <w:adjustRightInd w:val="0"/>
        <w:snapToGrid w:val="0"/>
        <w:spacing w:after="0" w:line="240" w:lineRule="auto"/>
        <w:jc w:val="center"/>
        <w:rPr>
          <w:rFonts w:ascii="Meiryo UI" w:eastAsia="Meiryo UI" w:hAnsi="Meiryo UI" w:cs="Times New Roman" w:hint="eastAsia"/>
          <w:sz w:val="21"/>
          <w:szCs w:val="21"/>
          <w:lang w:eastAsia="ja-JP"/>
        </w:rPr>
      </w:pPr>
      <w:r>
        <w:rPr>
          <w:rFonts w:ascii="Meiryo UI" w:eastAsia="Meiryo UI" w:hAnsi="Meiryo UI" w:cs="Times New Roman" w:hint="eastAsia"/>
          <w:sz w:val="21"/>
          <w:szCs w:val="21"/>
          <w:lang w:eastAsia="ja-JP"/>
        </w:rPr>
        <w:t>-</w:t>
      </w:r>
      <w:r>
        <w:rPr>
          <w:rFonts w:ascii="Meiryo UI" w:eastAsia="Meiryo UI" w:hAnsi="Meiryo UI" w:cs="Times New Roman"/>
          <w:sz w:val="21"/>
          <w:szCs w:val="21"/>
          <w:lang w:eastAsia="ja-JP"/>
        </w:rPr>
        <w:t>---------------</w:t>
      </w:r>
    </w:p>
    <w:p w14:paraId="34D22023" w14:textId="72229513" w:rsidR="00B70E7C" w:rsidRDefault="00B70E7C" w:rsidP="00B70E7C">
      <w:pPr>
        <w:adjustRightInd w:val="0"/>
        <w:snapToGrid w:val="0"/>
        <w:spacing w:after="0" w:line="240" w:lineRule="auto"/>
        <w:rPr>
          <w:rFonts w:ascii="Meiryo UI" w:eastAsia="Meiryo UI" w:hAnsi="Meiryo UI" w:cs="Times New Roman"/>
          <w:sz w:val="21"/>
          <w:szCs w:val="21"/>
        </w:rPr>
      </w:pPr>
    </w:p>
    <w:p w14:paraId="33BDDB9D" w14:textId="77777777" w:rsidR="007F7F8E" w:rsidRPr="00B70E7C" w:rsidRDefault="007F7F8E" w:rsidP="00B70E7C">
      <w:pPr>
        <w:adjustRightInd w:val="0"/>
        <w:snapToGrid w:val="0"/>
        <w:spacing w:after="0" w:line="240" w:lineRule="auto"/>
        <w:rPr>
          <w:rFonts w:ascii="Meiryo UI" w:eastAsia="Meiryo UI" w:hAnsi="Meiryo UI" w:cs="Times New Roman"/>
          <w:sz w:val="21"/>
          <w:szCs w:val="21"/>
        </w:rPr>
      </w:pPr>
    </w:p>
    <w:p w14:paraId="62225964" w14:textId="77777777" w:rsidR="00552839" w:rsidRPr="00B70E7C" w:rsidRDefault="00552839" w:rsidP="00B70E7C">
      <w:pPr>
        <w:adjustRightInd w:val="0"/>
        <w:snapToGrid w:val="0"/>
        <w:spacing w:after="0" w:line="240" w:lineRule="auto"/>
        <w:rPr>
          <w:rFonts w:ascii="Meiryo UI" w:eastAsia="Meiryo UI" w:hAnsi="Meiryo UI" w:cs="Times New Roman"/>
          <w:sz w:val="21"/>
          <w:szCs w:val="21"/>
          <w:lang w:eastAsia="ja-JP"/>
        </w:rPr>
      </w:pPr>
      <w:r w:rsidRPr="00B70E7C">
        <w:rPr>
          <w:rFonts w:ascii="Meiryo UI" w:eastAsia="Meiryo UI" w:hAnsi="Meiryo UI" w:cs="Times New Roman" w:hint="eastAsia"/>
          <w:sz w:val="21"/>
          <w:szCs w:val="21"/>
          <w:lang w:eastAsia="ja-JP"/>
        </w:rPr>
        <w:t xml:space="preserve">【本件に関する問い合わせ先】　</w:t>
      </w:r>
    </w:p>
    <w:p w14:paraId="253E7035" w14:textId="0E5F116A" w:rsidR="000B6F92" w:rsidRPr="00B70E7C" w:rsidRDefault="000B6F92" w:rsidP="00B70E7C">
      <w:pPr>
        <w:adjustRightInd w:val="0"/>
        <w:snapToGrid w:val="0"/>
        <w:spacing w:after="0" w:line="240" w:lineRule="auto"/>
        <w:rPr>
          <w:rFonts w:ascii="Meiryo UI" w:eastAsia="Meiryo UI" w:hAnsi="Meiryo UI"/>
          <w:color w:val="3B3B3B"/>
          <w:sz w:val="21"/>
          <w:szCs w:val="21"/>
          <w:shd w:val="clear" w:color="auto" w:fill="FFFFFF"/>
          <w:lang w:eastAsia="ja-JP"/>
        </w:rPr>
      </w:pPr>
      <w:r w:rsidRPr="00B70E7C">
        <w:rPr>
          <w:rFonts w:ascii="Meiryo UI" w:eastAsia="Meiryo UI" w:hAnsi="Meiryo UI" w:hint="eastAsia"/>
          <w:color w:val="3B3B3B"/>
          <w:sz w:val="21"/>
          <w:szCs w:val="21"/>
          <w:shd w:val="clear" w:color="auto" w:fill="FFFFFF"/>
          <w:lang w:eastAsia="ja-JP"/>
        </w:rPr>
        <w:t xml:space="preserve">株式会社　日東物流　</w:t>
      </w:r>
      <w:r w:rsidR="00DC559B" w:rsidRPr="00B70E7C">
        <w:rPr>
          <w:rFonts w:ascii="Meiryo UI" w:eastAsia="Meiryo UI" w:hAnsi="Meiryo UI" w:hint="eastAsia"/>
          <w:color w:val="3B3B3B"/>
          <w:sz w:val="21"/>
          <w:szCs w:val="21"/>
          <w:shd w:val="clear" w:color="auto" w:fill="FFFFFF"/>
          <w:lang w:eastAsia="ja-JP"/>
        </w:rPr>
        <w:t>加藤（広報）</w:t>
      </w:r>
    </w:p>
    <w:p w14:paraId="6194ABE7" w14:textId="3D4C87A8" w:rsidR="00552839" w:rsidRPr="00B70E7C" w:rsidRDefault="00552839" w:rsidP="00B70E7C">
      <w:pPr>
        <w:adjustRightInd w:val="0"/>
        <w:snapToGrid w:val="0"/>
        <w:spacing w:after="0" w:line="240" w:lineRule="auto"/>
        <w:rPr>
          <w:rFonts w:ascii="Meiryo UI" w:eastAsia="Meiryo UI" w:hAnsi="Meiryo UI" w:cs="Times New Roman"/>
          <w:color w:val="0563C1"/>
          <w:sz w:val="21"/>
          <w:szCs w:val="21"/>
          <w:u w:val="single"/>
          <w:lang w:eastAsia="ja-JP"/>
        </w:rPr>
      </w:pPr>
      <w:r w:rsidRPr="00B70E7C">
        <w:rPr>
          <w:rFonts w:ascii="Meiryo UI" w:eastAsia="Meiryo UI" w:hAnsi="Meiryo UI" w:cs="Times New Roman"/>
          <w:sz w:val="21"/>
          <w:szCs w:val="21"/>
          <w:lang w:eastAsia="ja-JP"/>
        </w:rPr>
        <w:t>T</w:t>
      </w:r>
      <w:r w:rsidRPr="00B70E7C">
        <w:rPr>
          <w:rFonts w:ascii="Meiryo UI" w:eastAsia="Meiryo UI" w:hAnsi="Meiryo UI" w:cs="Times New Roman" w:hint="eastAsia"/>
          <w:sz w:val="21"/>
          <w:szCs w:val="21"/>
          <w:lang w:eastAsia="ja-JP"/>
        </w:rPr>
        <w:t>：</w:t>
      </w:r>
      <w:r w:rsidRPr="00B70E7C">
        <w:rPr>
          <w:rFonts w:ascii="Meiryo UI" w:eastAsia="Meiryo UI" w:hAnsi="Meiryo UI" w:cs="Times New Roman"/>
          <w:sz w:val="21"/>
          <w:szCs w:val="21"/>
          <w:lang w:eastAsia="ja-JP"/>
        </w:rPr>
        <w:t xml:space="preserve"> </w:t>
      </w:r>
      <w:r w:rsidR="00DC559B" w:rsidRPr="00B70E7C">
        <w:rPr>
          <w:rFonts w:ascii="Meiryo UI" w:eastAsia="Meiryo UI" w:hAnsi="Meiryo UI" w:cs="Times New Roman"/>
          <w:sz w:val="21"/>
          <w:szCs w:val="21"/>
          <w:lang w:eastAsia="ja-JP"/>
        </w:rPr>
        <w:t>043-424-3482</w:t>
      </w:r>
      <w:r w:rsidRPr="00B70E7C">
        <w:rPr>
          <w:rFonts w:ascii="Meiryo UI" w:eastAsia="Meiryo UI" w:hAnsi="Meiryo UI" w:cs="Times New Roman" w:hint="eastAsia"/>
          <w:sz w:val="21"/>
          <w:szCs w:val="21"/>
          <w:lang w:eastAsia="ja-JP"/>
        </w:rPr>
        <w:t xml:space="preserve">　</w:t>
      </w:r>
      <w:r w:rsidRPr="00B70E7C">
        <w:rPr>
          <w:rFonts w:ascii="Meiryo UI" w:eastAsia="Meiryo UI" w:hAnsi="Meiryo UI" w:cs="Times New Roman"/>
          <w:sz w:val="21"/>
          <w:szCs w:val="21"/>
          <w:lang w:eastAsia="ja-JP"/>
        </w:rPr>
        <w:t>M</w:t>
      </w:r>
      <w:r w:rsidRPr="00B70E7C">
        <w:rPr>
          <w:rFonts w:ascii="Meiryo UI" w:eastAsia="Meiryo UI" w:hAnsi="Meiryo UI" w:cs="Times New Roman" w:hint="eastAsia"/>
          <w:sz w:val="21"/>
          <w:szCs w:val="21"/>
          <w:lang w:eastAsia="ja-JP"/>
        </w:rPr>
        <w:t>：</w:t>
      </w:r>
      <w:r w:rsidRPr="00B70E7C">
        <w:rPr>
          <w:rFonts w:ascii="Meiryo UI" w:eastAsia="Meiryo UI" w:hAnsi="Meiryo UI" w:cs="Times New Roman"/>
          <w:sz w:val="21"/>
          <w:szCs w:val="21"/>
          <w:lang w:eastAsia="ja-JP"/>
        </w:rPr>
        <w:t xml:space="preserve"> </w:t>
      </w:r>
      <w:r w:rsidR="00DC559B" w:rsidRPr="00B70E7C">
        <w:rPr>
          <w:rFonts w:ascii="Meiryo UI" w:eastAsia="Meiryo UI" w:hAnsi="Meiryo UI" w:cs="Times New Roman"/>
          <w:sz w:val="21"/>
          <w:szCs w:val="21"/>
          <w:lang w:eastAsia="ja-JP"/>
        </w:rPr>
        <w:t>kato_s@nittobutsuryu.co.jp</w:t>
      </w:r>
    </w:p>
    <w:sectPr w:rsidR="00552839" w:rsidRPr="00B70E7C" w:rsidSect="00AC16F4">
      <w:headerReference w:type="defaul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AA8A7" w14:textId="77777777" w:rsidR="00E35EB1" w:rsidRDefault="00E35EB1" w:rsidP="001B6855">
      <w:pPr>
        <w:spacing w:after="0" w:line="240" w:lineRule="auto"/>
      </w:pPr>
      <w:r>
        <w:separator/>
      </w:r>
    </w:p>
  </w:endnote>
  <w:endnote w:type="continuationSeparator" w:id="0">
    <w:p w14:paraId="408C5CF9" w14:textId="77777777" w:rsidR="00E35EB1" w:rsidRDefault="00E35EB1" w:rsidP="001B6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4D160" w14:textId="77777777" w:rsidR="00E35EB1" w:rsidRDefault="00E35EB1" w:rsidP="001B6855">
      <w:pPr>
        <w:spacing w:after="0" w:line="240" w:lineRule="auto"/>
      </w:pPr>
      <w:r>
        <w:separator/>
      </w:r>
    </w:p>
  </w:footnote>
  <w:footnote w:type="continuationSeparator" w:id="0">
    <w:p w14:paraId="428C7617" w14:textId="77777777" w:rsidR="00E35EB1" w:rsidRDefault="00E35EB1" w:rsidP="001B6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7139" w14:textId="77777777" w:rsidR="00902D46" w:rsidRPr="00BF7361" w:rsidRDefault="00902D46" w:rsidP="00902D46">
    <w:pPr>
      <w:pStyle w:val="ae"/>
      <w:spacing w:after="0" w:line="240" w:lineRule="auto"/>
      <w:jc w:val="right"/>
      <w:rPr>
        <w:sz w:val="16"/>
        <w:szCs w:val="16"/>
      </w:rPr>
    </w:pPr>
    <w:r w:rsidRPr="00BF7361">
      <w:rPr>
        <w:sz w:val="16"/>
        <w:szCs w:val="16"/>
      </w:rPr>
      <w:t xml:space="preserve">PRESS RELEASE </w:t>
    </w:r>
  </w:p>
  <w:p w14:paraId="6C4BDD7E" w14:textId="2203BA9C" w:rsidR="00902D46" w:rsidRPr="005904E4" w:rsidRDefault="00D2650E" w:rsidP="00D619C2">
    <w:pPr>
      <w:pStyle w:val="ae"/>
      <w:spacing w:after="0" w:line="240" w:lineRule="auto"/>
      <w:jc w:val="right"/>
      <w:rPr>
        <w:rFonts w:eastAsia="游明朝"/>
        <w:sz w:val="16"/>
        <w:szCs w:val="16"/>
        <w:lang w:eastAsia="ja-JP"/>
      </w:rPr>
    </w:pPr>
    <w:r w:rsidRPr="005904E4">
      <w:rPr>
        <w:sz w:val="16"/>
        <w:szCs w:val="16"/>
        <w:lang w:eastAsia="ja-JP"/>
      </w:rPr>
      <w:t>202</w:t>
    </w:r>
    <w:r w:rsidR="00CE0AEE" w:rsidRPr="005904E4">
      <w:rPr>
        <w:sz w:val="16"/>
        <w:szCs w:val="16"/>
        <w:lang w:eastAsia="ja-JP"/>
      </w:rPr>
      <w:t>1.</w:t>
    </w:r>
    <w:r w:rsidR="00C66223" w:rsidRPr="005904E4">
      <w:rPr>
        <w:sz w:val="16"/>
        <w:szCs w:val="16"/>
        <w:lang w:eastAsia="ja-JP"/>
      </w:rPr>
      <w:t>5.31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F5E"/>
    <w:multiLevelType w:val="multilevel"/>
    <w:tmpl w:val="B4EE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A2DA2"/>
    <w:multiLevelType w:val="hybridMultilevel"/>
    <w:tmpl w:val="733E73C8"/>
    <w:lvl w:ilvl="0" w:tplc="236AF9A2">
      <w:numFmt w:val="bullet"/>
      <w:lvlText w:val="-"/>
      <w:lvlJc w:val="left"/>
      <w:pPr>
        <w:ind w:left="1800" w:hanging="360"/>
      </w:pPr>
      <w:rPr>
        <w:rFonts w:ascii="Meiryo UI" w:eastAsia="Meiryo UI" w:hAnsi="Meiryo UI"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 w15:restartNumberingAfterBreak="0">
    <w:nsid w:val="05C80C20"/>
    <w:multiLevelType w:val="hybridMultilevel"/>
    <w:tmpl w:val="C9C8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1038B5"/>
    <w:multiLevelType w:val="hybridMultilevel"/>
    <w:tmpl w:val="133414FE"/>
    <w:lvl w:ilvl="0" w:tplc="41B4136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39420D"/>
    <w:multiLevelType w:val="hybridMultilevel"/>
    <w:tmpl w:val="5142E1B0"/>
    <w:lvl w:ilvl="0" w:tplc="2092C66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4A3AD5"/>
    <w:multiLevelType w:val="hybridMultilevel"/>
    <w:tmpl w:val="5D12FE24"/>
    <w:lvl w:ilvl="0" w:tplc="25CC795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AC7676"/>
    <w:multiLevelType w:val="hybridMultilevel"/>
    <w:tmpl w:val="BCC2D332"/>
    <w:lvl w:ilvl="0" w:tplc="9E9A0F9A">
      <w:start w:val="1"/>
      <w:numFmt w:val="bullet"/>
      <w:lvlText w:val="•"/>
      <w:lvlJc w:val="left"/>
      <w:pPr>
        <w:tabs>
          <w:tab w:val="num" w:pos="720"/>
        </w:tabs>
        <w:ind w:left="720" w:hanging="360"/>
      </w:pPr>
      <w:rPr>
        <w:rFonts w:ascii="Times New Roman" w:hAnsi="Times New Roman" w:hint="default"/>
      </w:rPr>
    </w:lvl>
    <w:lvl w:ilvl="1" w:tplc="F566EF1C" w:tentative="1">
      <w:start w:val="1"/>
      <w:numFmt w:val="bullet"/>
      <w:lvlText w:val="•"/>
      <w:lvlJc w:val="left"/>
      <w:pPr>
        <w:tabs>
          <w:tab w:val="num" w:pos="1440"/>
        </w:tabs>
        <w:ind w:left="1440" w:hanging="360"/>
      </w:pPr>
      <w:rPr>
        <w:rFonts w:ascii="Times New Roman" w:hAnsi="Times New Roman" w:hint="default"/>
      </w:rPr>
    </w:lvl>
    <w:lvl w:ilvl="2" w:tplc="CC14B2CE" w:tentative="1">
      <w:start w:val="1"/>
      <w:numFmt w:val="bullet"/>
      <w:lvlText w:val="•"/>
      <w:lvlJc w:val="left"/>
      <w:pPr>
        <w:tabs>
          <w:tab w:val="num" w:pos="2160"/>
        </w:tabs>
        <w:ind w:left="2160" w:hanging="360"/>
      </w:pPr>
      <w:rPr>
        <w:rFonts w:ascii="Times New Roman" w:hAnsi="Times New Roman" w:hint="default"/>
      </w:rPr>
    </w:lvl>
    <w:lvl w:ilvl="3" w:tplc="132CE372" w:tentative="1">
      <w:start w:val="1"/>
      <w:numFmt w:val="bullet"/>
      <w:lvlText w:val="•"/>
      <w:lvlJc w:val="left"/>
      <w:pPr>
        <w:tabs>
          <w:tab w:val="num" w:pos="2880"/>
        </w:tabs>
        <w:ind w:left="2880" w:hanging="360"/>
      </w:pPr>
      <w:rPr>
        <w:rFonts w:ascii="Times New Roman" w:hAnsi="Times New Roman" w:hint="default"/>
      </w:rPr>
    </w:lvl>
    <w:lvl w:ilvl="4" w:tplc="10423B3A" w:tentative="1">
      <w:start w:val="1"/>
      <w:numFmt w:val="bullet"/>
      <w:lvlText w:val="•"/>
      <w:lvlJc w:val="left"/>
      <w:pPr>
        <w:tabs>
          <w:tab w:val="num" w:pos="3600"/>
        </w:tabs>
        <w:ind w:left="3600" w:hanging="360"/>
      </w:pPr>
      <w:rPr>
        <w:rFonts w:ascii="Times New Roman" w:hAnsi="Times New Roman" w:hint="default"/>
      </w:rPr>
    </w:lvl>
    <w:lvl w:ilvl="5" w:tplc="6BE00366" w:tentative="1">
      <w:start w:val="1"/>
      <w:numFmt w:val="bullet"/>
      <w:lvlText w:val="•"/>
      <w:lvlJc w:val="left"/>
      <w:pPr>
        <w:tabs>
          <w:tab w:val="num" w:pos="4320"/>
        </w:tabs>
        <w:ind w:left="4320" w:hanging="360"/>
      </w:pPr>
      <w:rPr>
        <w:rFonts w:ascii="Times New Roman" w:hAnsi="Times New Roman" w:hint="default"/>
      </w:rPr>
    </w:lvl>
    <w:lvl w:ilvl="6" w:tplc="AFAA8048" w:tentative="1">
      <w:start w:val="1"/>
      <w:numFmt w:val="bullet"/>
      <w:lvlText w:val="•"/>
      <w:lvlJc w:val="left"/>
      <w:pPr>
        <w:tabs>
          <w:tab w:val="num" w:pos="5040"/>
        </w:tabs>
        <w:ind w:left="5040" w:hanging="360"/>
      </w:pPr>
      <w:rPr>
        <w:rFonts w:ascii="Times New Roman" w:hAnsi="Times New Roman" w:hint="default"/>
      </w:rPr>
    </w:lvl>
    <w:lvl w:ilvl="7" w:tplc="DEB8D2DE" w:tentative="1">
      <w:start w:val="1"/>
      <w:numFmt w:val="bullet"/>
      <w:lvlText w:val="•"/>
      <w:lvlJc w:val="left"/>
      <w:pPr>
        <w:tabs>
          <w:tab w:val="num" w:pos="5760"/>
        </w:tabs>
        <w:ind w:left="5760" w:hanging="360"/>
      </w:pPr>
      <w:rPr>
        <w:rFonts w:ascii="Times New Roman" w:hAnsi="Times New Roman" w:hint="default"/>
      </w:rPr>
    </w:lvl>
    <w:lvl w:ilvl="8" w:tplc="19925A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AAC44FE"/>
    <w:multiLevelType w:val="hybridMultilevel"/>
    <w:tmpl w:val="940AE7F2"/>
    <w:lvl w:ilvl="0" w:tplc="A754EEFA">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7D34B5"/>
    <w:multiLevelType w:val="hybridMultilevel"/>
    <w:tmpl w:val="2A3C97F2"/>
    <w:lvl w:ilvl="0" w:tplc="4372C452">
      <w:start w:val="2019"/>
      <w:numFmt w:val="bullet"/>
      <w:lvlText w:val="・"/>
      <w:lvlJc w:val="left"/>
      <w:pPr>
        <w:ind w:left="1800" w:hanging="360"/>
      </w:pPr>
      <w:rPr>
        <w:rFonts w:ascii="Meiryo UI" w:eastAsia="Meiryo UI" w:hAnsi="Meiryo UI" w:cstheme="minorHAns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9" w15:restartNumberingAfterBreak="0">
    <w:nsid w:val="3B7B11A6"/>
    <w:multiLevelType w:val="hybridMultilevel"/>
    <w:tmpl w:val="7E2019AA"/>
    <w:lvl w:ilvl="0" w:tplc="EFBA380A">
      <w:start w:val="1"/>
      <w:numFmt w:val="bullet"/>
      <w:lvlText w:val="•"/>
      <w:lvlJc w:val="left"/>
      <w:pPr>
        <w:tabs>
          <w:tab w:val="num" w:pos="720"/>
        </w:tabs>
        <w:ind w:left="720" w:hanging="360"/>
      </w:pPr>
      <w:rPr>
        <w:rFonts w:ascii="Arial" w:hAnsi="Arial" w:hint="default"/>
      </w:rPr>
    </w:lvl>
    <w:lvl w:ilvl="1" w:tplc="5D9A50C8" w:tentative="1">
      <w:start w:val="1"/>
      <w:numFmt w:val="bullet"/>
      <w:lvlText w:val="•"/>
      <w:lvlJc w:val="left"/>
      <w:pPr>
        <w:tabs>
          <w:tab w:val="num" w:pos="1440"/>
        </w:tabs>
        <w:ind w:left="1440" w:hanging="360"/>
      </w:pPr>
      <w:rPr>
        <w:rFonts w:ascii="Arial" w:hAnsi="Arial" w:hint="default"/>
      </w:rPr>
    </w:lvl>
    <w:lvl w:ilvl="2" w:tplc="81CC11BE" w:tentative="1">
      <w:start w:val="1"/>
      <w:numFmt w:val="bullet"/>
      <w:lvlText w:val="•"/>
      <w:lvlJc w:val="left"/>
      <w:pPr>
        <w:tabs>
          <w:tab w:val="num" w:pos="2160"/>
        </w:tabs>
        <w:ind w:left="2160" w:hanging="360"/>
      </w:pPr>
      <w:rPr>
        <w:rFonts w:ascii="Arial" w:hAnsi="Arial" w:hint="default"/>
      </w:rPr>
    </w:lvl>
    <w:lvl w:ilvl="3" w:tplc="0E6A6E40" w:tentative="1">
      <w:start w:val="1"/>
      <w:numFmt w:val="bullet"/>
      <w:lvlText w:val="•"/>
      <w:lvlJc w:val="left"/>
      <w:pPr>
        <w:tabs>
          <w:tab w:val="num" w:pos="2880"/>
        </w:tabs>
        <w:ind w:left="2880" w:hanging="360"/>
      </w:pPr>
      <w:rPr>
        <w:rFonts w:ascii="Arial" w:hAnsi="Arial" w:hint="default"/>
      </w:rPr>
    </w:lvl>
    <w:lvl w:ilvl="4" w:tplc="0C2EA808" w:tentative="1">
      <w:start w:val="1"/>
      <w:numFmt w:val="bullet"/>
      <w:lvlText w:val="•"/>
      <w:lvlJc w:val="left"/>
      <w:pPr>
        <w:tabs>
          <w:tab w:val="num" w:pos="3600"/>
        </w:tabs>
        <w:ind w:left="3600" w:hanging="360"/>
      </w:pPr>
      <w:rPr>
        <w:rFonts w:ascii="Arial" w:hAnsi="Arial" w:hint="default"/>
      </w:rPr>
    </w:lvl>
    <w:lvl w:ilvl="5" w:tplc="E62A88B4" w:tentative="1">
      <w:start w:val="1"/>
      <w:numFmt w:val="bullet"/>
      <w:lvlText w:val="•"/>
      <w:lvlJc w:val="left"/>
      <w:pPr>
        <w:tabs>
          <w:tab w:val="num" w:pos="4320"/>
        </w:tabs>
        <w:ind w:left="4320" w:hanging="360"/>
      </w:pPr>
      <w:rPr>
        <w:rFonts w:ascii="Arial" w:hAnsi="Arial" w:hint="default"/>
      </w:rPr>
    </w:lvl>
    <w:lvl w:ilvl="6" w:tplc="FF9EE560" w:tentative="1">
      <w:start w:val="1"/>
      <w:numFmt w:val="bullet"/>
      <w:lvlText w:val="•"/>
      <w:lvlJc w:val="left"/>
      <w:pPr>
        <w:tabs>
          <w:tab w:val="num" w:pos="5040"/>
        </w:tabs>
        <w:ind w:left="5040" w:hanging="360"/>
      </w:pPr>
      <w:rPr>
        <w:rFonts w:ascii="Arial" w:hAnsi="Arial" w:hint="default"/>
      </w:rPr>
    </w:lvl>
    <w:lvl w:ilvl="7" w:tplc="36604EFA" w:tentative="1">
      <w:start w:val="1"/>
      <w:numFmt w:val="bullet"/>
      <w:lvlText w:val="•"/>
      <w:lvlJc w:val="left"/>
      <w:pPr>
        <w:tabs>
          <w:tab w:val="num" w:pos="5760"/>
        </w:tabs>
        <w:ind w:left="5760" w:hanging="360"/>
      </w:pPr>
      <w:rPr>
        <w:rFonts w:ascii="Arial" w:hAnsi="Arial" w:hint="default"/>
      </w:rPr>
    </w:lvl>
    <w:lvl w:ilvl="8" w:tplc="20B404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9C5C53"/>
    <w:multiLevelType w:val="hybridMultilevel"/>
    <w:tmpl w:val="6010D084"/>
    <w:lvl w:ilvl="0" w:tplc="3A2C2EE4">
      <w:start w:val="2019"/>
      <w:numFmt w:val="bullet"/>
      <w:lvlText w:val="・"/>
      <w:lvlJc w:val="left"/>
      <w:pPr>
        <w:ind w:left="1080" w:hanging="360"/>
      </w:pPr>
      <w:rPr>
        <w:rFonts w:ascii="Meiryo UI" w:eastAsia="Meiryo UI" w:hAnsi="Meiryo UI" w:cs="Calibr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58741763"/>
    <w:multiLevelType w:val="hybridMultilevel"/>
    <w:tmpl w:val="A816CE42"/>
    <w:lvl w:ilvl="0" w:tplc="78F01016">
      <w:start w:val="1"/>
      <w:numFmt w:val="bullet"/>
      <w:lvlText w:val="•"/>
      <w:lvlJc w:val="left"/>
      <w:pPr>
        <w:tabs>
          <w:tab w:val="num" w:pos="720"/>
        </w:tabs>
        <w:ind w:left="720" w:hanging="360"/>
      </w:pPr>
      <w:rPr>
        <w:rFonts w:ascii="Arial" w:hAnsi="Arial" w:hint="default"/>
      </w:rPr>
    </w:lvl>
    <w:lvl w:ilvl="1" w:tplc="6A96764E" w:tentative="1">
      <w:start w:val="1"/>
      <w:numFmt w:val="bullet"/>
      <w:lvlText w:val="•"/>
      <w:lvlJc w:val="left"/>
      <w:pPr>
        <w:tabs>
          <w:tab w:val="num" w:pos="1440"/>
        </w:tabs>
        <w:ind w:left="1440" w:hanging="360"/>
      </w:pPr>
      <w:rPr>
        <w:rFonts w:ascii="Arial" w:hAnsi="Arial" w:hint="default"/>
      </w:rPr>
    </w:lvl>
    <w:lvl w:ilvl="2" w:tplc="21FAD4AA" w:tentative="1">
      <w:start w:val="1"/>
      <w:numFmt w:val="bullet"/>
      <w:lvlText w:val="•"/>
      <w:lvlJc w:val="left"/>
      <w:pPr>
        <w:tabs>
          <w:tab w:val="num" w:pos="2160"/>
        </w:tabs>
        <w:ind w:left="2160" w:hanging="360"/>
      </w:pPr>
      <w:rPr>
        <w:rFonts w:ascii="Arial" w:hAnsi="Arial" w:hint="default"/>
      </w:rPr>
    </w:lvl>
    <w:lvl w:ilvl="3" w:tplc="0EB810B2" w:tentative="1">
      <w:start w:val="1"/>
      <w:numFmt w:val="bullet"/>
      <w:lvlText w:val="•"/>
      <w:lvlJc w:val="left"/>
      <w:pPr>
        <w:tabs>
          <w:tab w:val="num" w:pos="2880"/>
        </w:tabs>
        <w:ind w:left="2880" w:hanging="360"/>
      </w:pPr>
      <w:rPr>
        <w:rFonts w:ascii="Arial" w:hAnsi="Arial" w:hint="default"/>
      </w:rPr>
    </w:lvl>
    <w:lvl w:ilvl="4" w:tplc="EF9AAB6E" w:tentative="1">
      <w:start w:val="1"/>
      <w:numFmt w:val="bullet"/>
      <w:lvlText w:val="•"/>
      <w:lvlJc w:val="left"/>
      <w:pPr>
        <w:tabs>
          <w:tab w:val="num" w:pos="3600"/>
        </w:tabs>
        <w:ind w:left="3600" w:hanging="360"/>
      </w:pPr>
      <w:rPr>
        <w:rFonts w:ascii="Arial" w:hAnsi="Arial" w:hint="default"/>
      </w:rPr>
    </w:lvl>
    <w:lvl w:ilvl="5" w:tplc="410485E0" w:tentative="1">
      <w:start w:val="1"/>
      <w:numFmt w:val="bullet"/>
      <w:lvlText w:val="•"/>
      <w:lvlJc w:val="left"/>
      <w:pPr>
        <w:tabs>
          <w:tab w:val="num" w:pos="4320"/>
        </w:tabs>
        <w:ind w:left="4320" w:hanging="360"/>
      </w:pPr>
      <w:rPr>
        <w:rFonts w:ascii="Arial" w:hAnsi="Arial" w:hint="default"/>
      </w:rPr>
    </w:lvl>
    <w:lvl w:ilvl="6" w:tplc="412A3AE0" w:tentative="1">
      <w:start w:val="1"/>
      <w:numFmt w:val="bullet"/>
      <w:lvlText w:val="•"/>
      <w:lvlJc w:val="left"/>
      <w:pPr>
        <w:tabs>
          <w:tab w:val="num" w:pos="5040"/>
        </w:tabs>
        <w:ind w:left="5040" w:hanging="360"/>
      </w:pPr>
      <w:rPr>
        <w:rFonts w:ascii="Arial" w:hAnsi="Arial" w:hint="default"/>
      </w:rPr>
    </w:lvl>
    <w:lvl w:ilvl="7" w:tplc="1212B272" w:tentative="1">
      <w:start w:val="1"/>
      <w:numFmt w:val="bullet"/>
      <w:lvlText w:val="•"/>
      <w:lvlJc w:val="left"/>
      <w:pPr>
        <w:tabs>
          <w:tab w:val="num" w:pos="5760"/>
        </w:tabs>
        <w:ind w:left="5760" w:hanging="360"/>
      </w:pPr>
      <w:rPr>
        <w:rFonts w:ascii="Arial" w:hAnsi="Arial" w:hint="default"/>
      </w:rPr>
    </w:lvl>
    <w:lvl w:ilvl="8" w:tplc="6DC221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98E6456"/>
    <w:multiLevelType w:val="hybridMultilevel"/>
    <w:tmpl w:val="DE6ECC82"/>
    <w:lvl w:ilvl="0" w:tplc="25F6A11A">
      <w:numFmt w:val="bullet"/>
      <w:lvlText w:val="-"/>
      <w:lvlJc w:val="left"/>
      <w:pPr>
        <w:ind w:left="360" w:hanging="360"/>
      </w:pPr>
      <w:rPr>
        <w:rFonts w:ascii="Meiryo UI" w:eastAsia="Meiryo UI" w:hAnsi="Meiryo UI" w:cstheme="min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F6622F"/>
    <w:multiLevelType w:val="hybridMultilevel"/>
    <w:tmpl w:val="C3A8BA9E"/>
    <w:lvl w:ilvl="0" w:tplc="E57E9F24">
      <w:start w:val="1"/>
      <w:numFmt w:val="bullet"/>
      <w:lvlText w:val="•"/>
      <w:lvlJc w:val="left"/>
      <w:pPr>
        <w:tabs>
          <w:tab w:val="num" w:pos="720"/>
        </w:tabs>
        <w:ind w:left="720" w:hanging="360"/>
      </w:pPr>
      <w:rPr>
        <w:rFonts w:ascii="Arial" w:hAnsi="Arial" w:hint="default"/>
      </w:rPr>
    </w:lvl>
    <w:lvl w:ilvl="1" w:tplc="A38E0A02" w:tentative="1">
      <w:start w:val="1"/>
      <w:numFmt w:val="bullet"/>
      <w:lvlText w:val="•"/>
      <w:lvlJc w:val="left"/>
      <w:pPr>
        <w:tabs>
          <w:tab w:val="num" w:pos="1440"/>
        </w:tabs>
        <w:ind w:left="1440" w:hanging="360"/>
      </w:pPr>
      <w:rPr>
        <w:rFonts w:ascii="Arial" w:hAnsi="Arial" w:hint="default"/>
      </w:rPr>
    </w:lvl>
    <w:lvl w:ilvl="2" w:tplc="666CCCE4" w:tentative="1">
      <w:start w:val="1"/>
      <w:numFmt w:val="bullet"/>
      <w:lvlText w:val="•"/>
      <w:lvlJc w:val="left"/>
      <w:pPr>
        <w:tabs>
          <w:tab w:val="num" w:pos="2160"/>
        </w:tabs>
        <w:ind w:left="2160" w:hanging="360"/>
      </w:pPr>
      <w:rPr>
        <w:rFonts w:ascii="Arial" w:hAnsi="Arial" w:hint="default"/>
      </w:rPr>
    </w:lvl>
    <w:lvl w:ilvl="3" w:tplc="C152059C" w:tentative="1">
      <w:start w:val="1"/>
      <w:numFmt w:val="bullet"/>
      <w:lvlText w:val="•"/>
      <w:lvlJc w:val="left"/>
      <w:pPr>
        <w:tabs>
          <w:tab w:val="num" w:pos="2880"/>
        </w:tabs>
        <w:ind w:left="2880" w:hanging="360"/>
      </w:pPr>
      <w:rPr>
        <w:rFonts w:ascii="Arial" w:hAnsi="Arial" w:hint="default"/>
      </w:rPr>
    </w:lvl>
    <w:lvl w:ilvl="4" w:tplc="86026F76" w:tentative="1">
      <w:start w:val="1"/>
      <w:numFmt w:val="bullet"/>
      <w:lvlText w:val="•"/>
      <w:lvlJc w:val="left"/>
      <w:pPr>
        <w:tabs>
          <w:tab w:val="num" w:pos="3600"/>
        </w:tabs>
        <w:ind w:left="3600" w:hanging="360"/>
      </w:pPr>
      <w:rPr>
        <w:rFonts w:ascii="Arial" w:hAnsi="Arial" w:hint="default"/>
      </w:rPr>
    </w:lvl>
    <w:lvl w:ilvl="5" w:tplc="7954FF36" w:tentative="1">
      <w:start w:val="1"/>
      <w:numFmt w:val="bullet"/>
      <w:lvlText w:val="•"/>
      <w:lvlJc w:val="left"/>
      <w:pPr>
        <w:tabs>
          <w:tab w:val="num" w:pos="4320"/>
        </w:tabs>
        <w:ind w:left="4320" w:hanging="360"/>
      </w:pPr>
      <w:rPr>
        <w:rFonts w:ascii="Arial" w:hAnsi="Arial" w:hint="default"/>
      </w:rPr>
    </w:lvl>
    <w:lvl w:ilvl="6" w:tplc="4AE46FFC" w:tentative="1">
      <w:start w:val="1"/>
      <w:numFmt w:val="bullet"/>
      <w:lvlText w:val="•"/>
      <w:lvlJc w:val="left"/>
      <w:pPr>
        <w:tabs>
          <w:tab w:val="num" w:pos="5040"/>
        </w:tabs>
        <w:ind w:left="5040" w:hanging="360"/>
      </w:pPr>
      <w:rPr>
        <w:rFonts w:ascii="Arial" w:hAnsi="Arial" w:hint="default"/>
      </w:rPr>
    </w:lvl>
    <w:lvl w:ilvl="7" w:tplc="75CA65C2" w:tentative="1">
      <w:start w:val="1"/>
      <w:numFmt w:val="bullet"/>
      <w:lvlText w:val="•"/>
      <w:lvlJc w:val="left"/>
      <w:pPr>
        <w:tabs>
          <w:tab w:val="num" w:pos="5760"/>
        </w:tabs>
        <w:ind w:left="5760" w:hanging="360"/>
      </w:pPr>
      <w:rPr>
        <w:rFonts w:ascii="Arial" w:hAnsi="Arial" w:hint="default"/>
      </w:rPr>
    </w:lvl>
    <w:lvl w:ilvl="8" w:tplc="5BA41B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F6D6ACD"/>
    <w:multiLevelType w:val="hybridMultilevel"/>
    <w:tmpl w:val="5E78B496"/>
    <w:lvl w:ilvl="0" w:tplc="67744876">
      <w:start w:val="2019"/>
      <w:numFmt w:val="bullet"/>
      <w:lvlText w:val="・"/>
      <w:lvlJc w:val="left"/>
      <w:pPr>
        <w:ind w:left="1080" w:hanging="360"/>
      </w:pPr>
      <w:rPr>
        <w:rFonts w:ascii="Meiryo UI" w:eastAsia="Meiryo UI" w:hAnsi="Meiryo UI" w:cs="Calibr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70AB186D"/>
    <w:multiLevelType w:val="hybridMultilevel"/>
    <w:tmpl w:val="693A345C"/>
    <w:lvl w:ilvl="0" w:tplc="30F4536A">
      <w:start w:val="2019"/>
      <w:numFmt w:val="bullet"/>
      <w:lvlText w:val="・"/>
      <w:lvlJc w:val="left"/>
      <w:pPr>
        <w:ind w:left="1800" w:hanging="360"/>
      </w:pPr>
      <w:rPr>
        <w:rFonts w:ascii="Meiryo UI" w:eastAsia="Meiryo UI" w:hAnsi="Meiryo UI" w:cstheme="minorHAns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6" w15:restartNumberingAfterBreak="0">
    <w:nsid w:val="77833C90"/>
    <w:multiLevelType w:val="hybridMultilevel"/>
    <w:tmpl w:val="26A033E4"/>
    <w:lvl w:ilvl="0" w:tplc="277ACBAC">
      <w:start w:val="1"/>
      <w:numFmt w:val="bullet"/>
      <w:lvlText w:val="•"/>
      <w:lvlJc w:val="left"/>
      <w:pPr>
        <w:tabs>
          <w:tab w:val="num" w:pos="720"/>
        </w:tabs>
        <w:ind w:left="720" w:hanging="360"/>
      </w:pPr>
      <w:rPr>
        <w:rFonts w:ascii="Arial" w:hAnsi="Arial" w:hint="default"/>
      </w:rPr>
    </w:lvl>
    <w:lvl w:ilvl="1" w:tplc="FC84EAFE" w:tentative="1">
      <w:start w:val="1"/>
      <w:numFmt w:val="bullet"/>
      <w:lvlText w:val="•"/>
      <w:lvlJc w:val="left"/>
      <w:pPr>
        <w:tabs>
          <w:tab w:val="num" w:pos="1440"/>
        </w:tabs>
        <w:ind w:left="1440" w:hanging="360"/>
      </w:pPr>
      <w:rPr>
        <w:rFonts w:ascii="Arial" w:hAnsi="Arial" w:hint="default"/>
      </w:rPr>
    </w:lvl>
    <w:lvl w:ilvl="2" w:tplc="C9A42940" w:tentative="1">
      <w:start w:val="1"/>
      <w:numFmt w:val="bullet"/>
      <w:lvlText w:val="•"/>
      <w:lvlJc w:val="left"/>
      <w:pPr>
        <w:tabs>
          <w:tab w:val="num" w:pos="2160"/>
        </w:tabs>
        <w:ind w:left="2160" w:hanging="360"/>
      </w:pPr>
      <w:rPr>
        <w:rFonts w:ascii="Arial" w:hAnsi="Arial" w:hint="default"/>
      </w:rPr>
    </w:lvl>
    <w:lvl w:ilvl="3" w:tplc="EC6EFB6A" w:tentative="1">
      <w:start w:val="1"/>
      <w:numFmt w:val="bullet"/>
      <w:lvlText w:val="•"/>
      <w:lvlJc w:val="left"/>
      <w:pPr>
        <w:tabs>
          <w:tab w:val="num" w:pos="2880"/>
        </w:tabs>
        <w:ind w:left="2880" w:hanging="360"/>
      </w:pPr>
      <w:rPr>
        <w:rFonts w:ascii="Arial" w:hAnsi="Arial" w:hint="default"/>
      </w:rPr>
    </w:lvl>
    <w:lvl w:ilvl="4" w:tplc="9500B24E" w:tentative="1">
      <w:start w:val="1"/>
      <w:numFmt w:val="bullet"/>
      <w:lvlText w:val="•"/>
      <w:lvlJc w:val="left"/>
      <w:pPr>
        <w:tabs>
          <w:tab w:val="num" w:pos="3600"/>
        </w:tabs>
        <w:ind w:left="3600" w:hanging="360"/>
      </w:pPr>
      <w:rPr>
        <w:rFonts w:ascii="Arial" w:hAnsi="Arial" w:hint="default"/>
      </w:rPr>
    </w:lvl>
    <w:lvl w:ilvl="5" w:tplc="E4F642EC" w:tentative="1">
      <w:start w:val="1"/>
      <w:numFmt w:val="bullet"/>
      <w:lvlText w:val="•"/>
      <w:lvlJc w:val="left"/>
      <w:pPr>
        <w:tabs>
          <w:tab w:val="num" w:pos="4320"/>
        </w:tabs>
        <w:ind w:left="4320" w:hanging="360"/>
      </w:pPr>
      <w:rPr>
        <w:rFonts w:ascii="Arial" w:hAnsi="Arial" w:hint="default"/>
      </w:rPr>
    </w:lvl>
    <w:lvl w:ilvl="6" w:tplc="AB8A4BA2" w:tentative="1">
      <w:start w:val="1"/>
      <w:numFmt w:val="bullet"/>
      <w:lvlText w:val="•"/>
      <w:lvlJc w:val="left"/>
      <w:pPr>
        <w:tabs>
          <w:tab w:val="num" w:pos="5040"/>
        </w:tabs>
        <w:ind w:left="5040" w:hanging="360"/>
      </w:pPr>
      <w:rPr>
        <w:rFonts w:ascii="Arial" w:hAnsi="Arial" w:hint="default"/>
      </w:rPr>
    </w:lvl>
    <w:lvl w:ilvl="7" w:tplc="F57C23FE" w:tentative="1">
      <w:start w:val="1"/>
      <w:numFmt w:val="bullet"/>
      <w:lvlText w:val="•"/>
      <w:lvlJc w:val="left"/>
      <w:pPr>
        <w:tabs>
          <w:tab w:val="num" w:pos="5760"/>
        </w:tabs>
        <w:ind w:left="5760" w:hanging="360"/>
      </w:pPr>
      <w:rPr>
        <w:rFonts w:ascii="Arial" w:hAnsi="Arial" w:hint="default"/>
      </w:rPr>
    </w:lvl>
    <w:lvl w:ilvl="8" w:tplc="097073BE"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1"/>
  </w:num>
  <w:num w:numId="3">
    <w:abstractNumId w:val="13"/>
  </w:num>
  <w:num w:numId="4">
    <w:abstractNumId w:val="2"/>
  </w:num>
  <w:num w:numId="5">
    <w:abstractNumId w:val="0"/>
  </w:num>
  <w:num w:numId="6">
    <w:abstractNumId w:val="16"/>
  </w:num>
  <w:num w:numId="7">
    <w:abstractNumId w:val="4"/>
  </w:num>
  <w:num w:numId="8">
    <w:abstractNumId w:val="6"/>
  </w:num>
  <w:num w:numId="9">
    <w:abstractNumId w:val="14"/>
  </w:num>
  <w:num w:numId="10">
    <w:abstractNumId w:val="10"/>
  </w:num>
  <w:num w:numId="11">
    <w:abstractNumId w:val="1"/>
  </w:num>
  <w:num w:numId="12">
    <w:abstractNumId w:val="12"/>
  </w:num>
  <w:num w:numId="13">
    <w:abstractNumId w:val="8"/>
  </w:num>
  <w:num w:numId="14">
    <w:abstractNumId w:val="15"/>
  </w:num>
  <w:num w:numId="15">
    <w:abstractNumId w:val="7"/>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39"/>
    <w:rsid w:val="0000607A"/>
    <w:rsid w:val="00014B66"/>
    <w:rsid w:val="00017193"/>
    <w:rsid w:val="00025B61"/>
    <w:rsid w:val="000271D8"/>
    <w:rsid w:val="00031DEB"/>
    <w:rsid w:val="000367BA"/>
    <w:rsid w:val="00056601"/>
    <w:rsid w:val="00065617"/>
    <w:rsid w:val="00077DF6"/>
    <w:rsid w:val="000820D8"/>
    <w:rsid w:val="00091B6E"/>
    <w:rsid w:val="000A1A81"/>
    <w:rsid w:val="000B0B40"/>
    <w:rsid w:val="000B11EE"/>
    <w:rsid w:val="000B27B2"/>
    <w:rsid w:val="000B4269"/>
    <w:rsid w:val="000B6F92"/>
    <w:rsid w:val="000C3566"/>
    <w:rsid w:val="000D30EA"/>
    <w:rsid w:val="000E136A"/>
    <w:rsid w:val="000E591B"/>
    <w:rsid w:val="000F774E"/>
    <w:rsid w:val="00107587"/>
    <w:rsid w:val="0011005C"/>
    <w:rsid w:val="00120872"/>
    <w:rsid w:val="00123FE7"/>
    <w:rsid w:val="001277DF"/>
    <w:rsid w:val="00134A80"/>
    <w:rsid w:val="001367BC"/>
    <w:rsid w:val="00140D3B"/>
    <w:rsid w:val="00141603"/>
    <w:rsid w:val="00143437"/>
    <w:rsid w:val="001547E6"/>
    <w:rsid w:val="00162980"/>
    <w:rsid w:val="001777DC"/>
    <w:rsid w:val="001839DD"/>
    <w:rsid w:val="0018685D"/>
    <w:rsid w:val="001977D3"/>
    <w:rsid w:val="001A4D11"/>
    <w:rsid w:val="001A7294"/>
    <w:rsid w:val="001B6855"/>
    <w:rsid w:val="001C0C03"/>
    <w:rsid w:val="001C79C0"/>
    <w:rsid w:val="001D7950"/>
    <w:rsid w:val="001E333C"/>
    <w:rsid w:val="001E7CB6"/>
    <w:rsid w:val="00200466"/>
    <w:rsid w:val="00207997"/>
    <w:rsid w:val="0021211A"/>
    <w:rsid w:val="00230DB7"/>
    <w:rsid w:val="00240F04"/>
    <w:rsid w:val="0026038C"/>
    <w:rsid w:val="00262DE4"/>
    <w:rsid w:val="00265E5A"/>
    <w:rsid w:val="002662D4"/>
    <w:rsid w:val="00275681"/>
    <w:rsid w:val="0027724F"/>
    <w:rsid w:val="00282A7A"/>
    <w:rsid w:val="00284843"/>
    <w:rsid w:val="00285303"/>
    <w:rsid w:val="002B3A82"/>
    <w:rsid w:val="002B46EA"/>
    <w:rsid w:val="002B5415"/>
    <w:rsid w:val="002C0797"/>
    <w:rsid w:val="002D1933"/>
    <w:rsid w:val="002D5BD0"/>
    <w:rsid w:val="002D61C8"/>
    <w:rsid w:val="002E13ED"/>
    <w:rsid w:val="002F10D8"/>
    <w:rsid w:val="00301785"/>
    <w:rsid w:val="0030276B"/>
    <w:rsid w:val="00312E80"/>
    <w:rsid w:val="0032325F"/>
    <w:rsid w:val="003340E4"/>
    <w:rsid w:val="00334E7B"/>
    <w:rsid w:val="003360D3"/>
    <w:rsid w:val="00353863"/>
    <w:rsid w:val="00354870"/>
    <w:rsid w:val="00355423"/>
    <w:rsid w:val="00357A3D"/>
    <w:rsid w:val="003620B0"/>
    <w:rsid w:val="003718E2"/>
    <w:rsid w:val="003719C9"/>
    <w:rsid w:val="003734B3"/>
    <w:rsid w:val="003825C2"/>
    <w:rsid w:val="00382EDE"/>
    <w:rsid w:val="003926B2"/>
    <w:rsid w:val="0039608B"/>
    <w:rsid w:val="003C50CE"/>
    <w:rsid w:val="003C6D70"/>
    <w:rsid w:val="003D28F3"/>
    <w:rsid w:val="003F1530"/>
    <w:rsid w:val="003F3853"/>
    <w:rsid w:val="004070AB"/>
    <w:rsid w:val="00426255"/>
    <w:rsid w:val="00436917"/>
    <w:rsid w:val="004375D2"/>
    <w:rsid w:val="0044289A"/>
    <w:rsid w:val="00451462"/>
    <w:rsid w:val="00466C51"/>
    <w:rsid w:val="00471016"/>
    <w:rsid w:val="00473CD1"/>
    <w:rsid w:val="0047618F"/>
    <w:rsid w:val="00487AFB"/>
    <w:rsid w:val="00494385"/>
    <w:rsid w:val="004B0AFC"/>
    <w:rsid w:val="004B0F58"/>
    <w:rsid w:val="004B42AF"/>
    <w:rsid w:val="004C1FE5"/>
    <w:rsid w:val="004C7A3A"/>
    <w:rsid w:val="004C7E36"/>
    <w:rsid w:val="004E2E84"/>
    <w:rsid w:val="004E7209"/>
    <w:rsid w:val="004F39D3"/>
    <w:rsid w:val="004F5F17"/>
    <w:rsid w:val="00504578"/>
    <w:rsid w:val="005072C2"/>
    <w:rsid w:val="00517B16"/>
    <w:rsid w:val="00522E3E"/>
    <w:rsid w:val="0052351E"/>
    <w:rsid w:val="005315A5"/>
    <w:rsid w:val="00543974"/>
    <w:rsid w:val="00552839"/>
    <w:rsid w:val="00553B77"/>
    <w:rsid w:val="005576BA"/>
    <w:rsid w:val="00564168"/>
    <w:rsid w:val="00572B7C"/>
    <w:rsid w:val="005743D0"/>
    <w:rsid w:val="00574B5D"/>
    <w:rsid w:val="005759F6"/>
    <w:rsid w:val="00575B48"/>
    <w:rsid w:val="005904E4"/>
    <w:rsid w:val="00597BDA"/>
    <w:rsid w:val="005A77A8"/>
    <w:rsid w:val="005B0B95"/>
    <w:rsid w:val="005B11C1"/>
    <w:rsid w:val="005B3878"/>
    <w:rsid w:val="005B72C3"/>
    <w:rsid w:val="005C7075"/>
    <w:rsid w:val="005D78A9"/>
    <w:rsid w:val="005E40A7"/>
    <w:rsid w:val="005F163C"/>
    <w:rsid w:val="00600201"/>
    <w:rsid w:val="00600AFA"/>
    <w:rsid w:val="006055FB"/>
    <w:rsid w:val="00606592"/>
    <w:rsid w:val="0061264B"/>
    <w:rsid w:val="00621237"/>
    <w:rsid w:val="0062395B"/>
    <w:rsid w:val="00635584"/>
    <w:rsid w:val="006374D3"/>
    <w:rsid w:val="006563E3"/>
    <w:rsid w:val="00656864"/>
    <w:rsid w:val="00670BFB"/>
    <w:rsid w:val="00674082"/>
    <w:rsid w:val="00674C5F"/>
    <w:rsid w:val="00680178"/>
    <w:rsid w:val="0068253B"/>
    <w:rsid w:val="006961CC"/>
    <w:rsid w:val="006A204F"/>
    <w:rsid w:val="006A319A"/>
    <w:rsid w:val="006A793F"/>
    <w:rsid w:val="006B06A0"/>
    <w:rsid w:val="006B4C39"/>
    <w:rsid w:val="006C203C"/>
    <w:rsid w:val="006C2DF9"/>
    <w:rsid w:val="006C5FC5"/>
    <w:rsid w:val="006D5B20"/>
    <w:rsid w:val="006E5F6E"/>
    <w:rsid w:val="006E70E6"/>
    <w:rsid w:val="00702FEB"/>
    <w:rsid w:val="00721524"/>
    <w:rsid w:val="007222EC"/>
    <w:rsid w:val="00722A62"/>
    <w:rsid w:val="0072457D"/>
    <w:rsid w:val="00741DFC"/>
    <w:rsid w:val="0077449C"/>
    <w:rsid w:val="00783D5F"/>
    <w:rsid w:val="00787BC6"/>
    <w:rsid w:val="00791894"/>
    <w:rsid w:val="00796222"/>
    <w:rsid w:val="007A0473"/>
    <w:rsid w:val="007A14D2"/>
    <w:rsid w:val="007A3139"/>
    <w:rsid w:val="007B065B"/>
    <w:rsid w:val="007B6503"/>
    <w:rsid w:val="007B6D3E"/>
    <w:rsid w:val="007C6D54"/>
    <w:rsid w:val="007D3803"/>
    <w:rsid w:val="007E3E2D"/>
    <w:rsid w:val="007F7F8E"/>
    <w:rsid w:val="008105EA"/>
    <w:rsid w:val="008125E7"/>
    <w:rsid w:val="00815C09"/>
    <w:rsid w:val="00827ABD"/>
    <w:rsid w:val="00843063"/>
    <w:rsid w:val="00855D8F"/>
    <w:rsid w:val="00872457"/>
    <w:rsid w:val="00876204"/>
    <w:rsid w:val="0088278B"/>
    <w:rsid w:val="008842F2"/>
    <w:rsid w:val="008A1A63"/>
    <w:rsid w:val="008A2299"/>
    <w:rsid w:val="008A22E5"/>
    <w:rsid w:val="008A2E08"/>
    <w:rsid w:val="008D2706"/>
    <w:rsid w:val="008E04E9"/>
    <w:rsid w:val="008E57B0"/>
    <w:rsid w:val="008F18F2"/>
    <w:rsid w:val="008F4D19"/>
    <w:rsid w:val="00902D46"/>
    <w:rsid w:val="009048BB"/>
    <w:rsid w:val="00907FB5"/>
    <w:rsid w:val="00916F64"/>
    <w:rsid w:val="00930770"/>
    <w:rsid w:val="009348B8"/>
    <w:rsid w:val="00937372"/>
    <w:rsid w:val="00951E21"/>
    <w:rsid w:val="0095566E"/>
    <w:rsid w:val="0097210D"/>
    <w:rsid w:val="00973EDD"/>
    <w:rsid w:val="009765F4"/>
    <w:rsid w:val="00986BE3"/>
    <w:rsid w:val="009B2A17"/>
    <w:rsid w:val="009C3CA8"/>
    <w:rsid w:val="009D6488"/>
    <w:rsid w:val="009F0B87"/>
    <w:rsid w:val="009F7186"/>
    <w:rsid w:val="00A0261B"/>
    <w:rsid w:val="00A11413"/>
    <w:rsid w:val="00A1706C"/>
    <w:rsid w:val="00A21507"/>
    <w:rsid w:val="00A25D33"/>
    <w:rsid w:val="00A3064A"/>
    <w:rsid w:val="00A32EDA"/>
    <w:rsid w:val="00A34825"/>
    <w:rsid w:val="00A357DF"/>
    <w:rsid w:val="00A37E44"/>
    <w:rsid w:val="00A465C0"/>
    <w:rsid w:val="00A70EAE"/>
    <w:rsid w:val="00A75F23"/>
    <w:rsid w:val="00A7618A"/>
    <w:rsid w:val="00A819A6"/>
    <w:rsid w:val="00A84F0D"/>
    <w:rsid w:val="00A87B97"/>
    <w:rsid w:val="00A960E9"/>
    <w:rsid w:val="00A96FFB"/>
    <w:rsid w:val="00AA3AFF"/>
    <w:rsid w:val="00AA7010"/>
    <w:rsid w:val="00AB1F9F"/>
    <w:rsid w:val="00AB405D"/>
    <w:rsid w:val="00AC10FA"/>
    <w:rsid w:val="00AC16F4"/>
    <w:rsid w:val="00AC19DD"/>
    <w:rsid w:val="00AC1ABF"/>
    <w:rsid w:val="00AD38FC"/>
    <w:rsid w:val="00AE607F"/>
    <w:rsid w:val="00AE750C"/>
    <w:rsid w:val="00AF1E3C"/>
    <w:rsid w:val="00AF3AFB"/>
    <w:rsid w:val="00B0265B"/>
    <w:rsid w:val="00B10A0E"/>
    <w:rsid w:val="00B2246E"/>
    <w:rsid w:val="00B257A1"/>
    <w:rsid w:val="00B26245"/>
    <w:rsid w:val="00B3099F"/>
    <w:rsid w:val="00B33E14"/>
    <w:rsid w:val="00B34607"/>
    <w:rsid w:val="00B37475"/>
    <w:rsid w:val="00B46E76"/>
    <w:rsid w:val="00B70E7C"/>
    <w:rsid w:val="00B73EB1"/>
    <w:rsid w:val="00B73EED"/>
    <w:rsid w:val="00B81B68"/>
    <w:rsid w:val="00B84A8B"/>
    <w:rsid w:val="00B90CA9"/>
    <w:rsid w:val="00BA147E"/>
    <w:rsid w:val="00BA1AC7"/>
    <w:rsid w:val="00BA4EB3"/>
    <w:rsid w:val="00BA5F8A"/>
    <w:rsid w:val="00BB0FF4"/>
    <w:rsid w:val="00BC105C"/>
    <w:rsid w:val="00BD140B"/>
    <w:rsid w:val="00BE1BFE"/>
    <w:rsid w:val="00BF2090"/>
    <w:rsid w:val="00BF41E2"/>
    <w:rsid w:val="00BF4986"/>
    <w:rsid w:val="00BF5AB2"/>
    <w:rsid w:val="00BF7361"/>
    <w:rsid w:val="00C06CAB"/>
    <w:rsid w:val="00C17317"/>
    <w:rsid w:val="00C24695"/>
    <w:rsid w:val="00C32C60"/>
    <w:rsid w:val="00C349F9"/>
    <w:rsid w:val="00C44EDD"/>
    <w:rsid w:val="00C46FF7"/>
    <w:rsid w:val="00C60F9C"/>
    <w:rsid w:val="00C66223"/>
    <w:rsid w:val="00C66C47"/>
    <w:rsid w:val="00C72CF1"/>
    <w:rsid w:val="00C735F3"/>
    <w:rsid w:val="00C80C96"/>
    <w:rsid w:val="00C9229A"/>
    <w:rsid w:val="00C969A9"/>
    <w:rsid w:val="00CA5F78"/>
    <w:rsid w:val="00CA6301"/>
    <w:rsid w:val="00CA699E"/>
    <w:rsid w:val="00CB480E"/>
    <w:rsid w:val="00CC5B27"/>
    <w:rsid w:val="00CD2F29"/>
    <w:rsid w:val="00CD3E4F"/>
    <w:rsid w:val="00CD3FD4"/>
    <w:rsid w:val="00CD794F"/>
    <w:rsid w:val="00CE0AEE"/>
    <w:rsid w:val="00CE72B7"/>
    <w:rsid w:val="00D14224"/>
    <w:rsid w:val="00D14385"/>
    <w:rsid w:val="00D2650E"/>
    <w:rsid w:val="00D34501"/>
    <w:rsid w:val="00D41FE9"/>
    <w:rsid w:val="00D43AFB"/>
    <w:rsid w:val="00D45635"/>
    <w:rsid w:val="00D45A25"/>
    <w:rsid w:val="00D53F21"/>
    <w:rsid w:val="00D6000F"/>
    <w:rsid w:val="00D619C2"/>
    <w:rsid w:val="00D65094"/>
    <w:rsid w:val="00D6554A"/>
    <w:rsid w:val="00D659E2"/>
    <w:rsid w:val="00D715F0"/>
    <w:rsid w:val="00D72E14"/>
    <w:rsid w:val="00D80246"/>
    <w:rsid w:val="00D813A8"/>
    <w:rsid w:val="00D832A3"/>
    <w:rsid w:val="00D91B5D"/>
    <w:rsid w:val="00D947C9"/>
    <w:rsid w:val="00D96D24"/>
    <w:rsid w:val="00DB0614"/>
    <w:rsid w:val="00DB4B04"/>
    <w:rsid w:val="00DC20B4"/>
    <w:rsid w:val="00DC4485"/>
    <w:rsid w:val="00DC4BEF"/>
    <w:rsid w:val="00DC559B"/>
    <w:rsid w:val="00DE261F"/>
    <w:rsid w:val="00DF0EF5"/>
    <w:rsid w:val="00DF1D44"/>
    <w:rsid w:val="00DF7A7F"/>
    <w:rsid w:val="00E11D1D"/>
    <w:rsid w:val="00E213E8"/>
    <w:rsid w:val="00E23069"/>
    <w:rsid w:val="00E27595"/>
    <w:rsid w:val="00E34314"/>
    <w:rsid w:val="00E35603"/>
    <w:rsid w:val="00E35EB1"/>
    <w:rsid w:val="00E37010"/>
    <w:rsid w:val="00E40557"/>
    <w:rsid w:val="00E52788"/>
    <w:rsid w:val="00E53D4C"/>
    <w:rsid w:val="00E54E10"/>
    <w:rsid w:val="00E57866"/>
    <w:rsid w:val="00E60322"/>
    <w:rsid w:val="00E65168"/>
    <w:rsid w:val="00E703AC"/>
    <w:rsid w:val="00E72F0B"/>
    <w:rsid w:val="00E77FFB"/>
    <w:rsid w:val="00E9047C"/>
    <w:rsid w:val="00E923CA"/>
    <w:rsid w:val="00E95EF8"/>
    <w:rsid w:val="00EA2436"/>
    <w:rsid w:val="00EB2E6A"/>
    <w:rsid w:val="00ED5A7A"/>
    <w:rsid w:val="00EE1123"/>
    <w:rsid w:val="00EF5710"/>
    <w:rsid w:val="00EF6027"/>
    <w:rsid w:val="00F10128"/>
    <w:rsid w:val="00F118D2"/>
    <w:rsid w:val="00F360F0"/>
    <w:rsid w:val="00F567F0"/>
    <w:rsid w:val="00F66731"/>
    <w:rsid w:val="00F66F13"/>
    <w:rsid w:val="00F75513"/>
    <w:rsid w:val="00F76E10"/>
    <w:rsid w:val="00F77331"/>
    <w:rsid w:val="00F8156B"/>
    <w:rsid w:val="00F85C67"/>
    <w:rsid w:val="00F92F99"/>
    <w:rsid w:val="00FA6758"/>
    <w:rsid w:val="00FB30B5"/>
    <w:rsid w:val="00FB44E6"/>
    <w:rsid w:val="00FC0DC6"/>
    <w:rsid w:val="00FC35C8"/>
    <w:rsid w:val="00FC601B"/>
    <w:rsid w:val="00FD1955"/>
    <w:rsid w:val="00FD1C2D"/>
    <w:rsid w:val="00FD3A18"/>
    <w:rsid w:val="00FD4E1E"/>
    <w:rsid w:val="00FE28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6E5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96D2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96D24"/>
    <w:pPr>
      <w:ind w:left="720"/>
      <w:contextualSpacing/>
    </w:pPr>
  </w:style>
  <w:style w:type="character" w:styleId="a4">
    <w:name w:val="Hyperlink"/>
    <w:basedOn w:val="a0"/>
    <w:uiPriority w:val="99"/>
    <w:rsid w:val="00FC0DC6"/>
    <w:rPr>
      <w:rFonts w:cs="Times New Roman"/>
      <w:color w:val="0563C1"/>
      <w:u w:val="single"/>
    </w:rPr>
  </w:style>
  <w:style w:type="character" w:styleId="a5">
    <w:name w:val="annotation reference"/>
    <w:basedOn w:val="a0"/>
    <w:uiPriority w:val="99"/>
    <w:semiHidden/>
    <w:unhideWhenUsed/>
    <w:rsid w:val="002B5415"/>
    <w:rPr>
      <w:sz w:val="16"/>
      <w:szCs w:val="16"/>
    </w:rPr>
  </w:style>
  <w:style w:type="paragraph" w:styleId="a6">
    <w:name w:val="annotation text"/>
    <w:basedOn w:val="a"/>
    <w:link w:val="a7"/>
    <w:uiPriority w:val="99"/>
    <w:semiHidden/>
    <w:unhideWhenUsed/>
    <w:rsid w:val="002B5415"/>
    <w:pPr>
      <w:spacing w:line="240" w:lineRule="auto"/>
    </w:pPr>
    <w:rPr>
      <w:sz w:val="20"/>
      <w:szCs w:val="20"/>
    </w:rPr>
  </w:style>
  <w:style w:type="character" w:customStyle="1" w:styleId="a7">
    <w:name w:val="コメント文字列 (文字)"/>
    <w:basedOn w:val="a0"/>
    <w:link w:val="a6"/>
    <w:uiPriority w:val="99"/>
    <w:semiHidden/>
    <w:rsid w:val="002B5415"/>
    <w:rPr>
      <w:sz w:val="20"/>
      <w:szCs w:val="20"/>
    </w:rPr>
  </w:style>
  <w:style w:type="paragraph" w:styleId="a8">
    <w:name w:val="annotation subject"/>
    <w:basedOn w:val="a6"/>
    <w:next w:val="a6"/>
    <w:link w:val="a9"/>
    <w:uiPriority w:val="99"/>
    <w:semiHidden/>
    <w:unhideWhenUsed/>
    <w:rsid w:val="002B5415"/>
    <w:rPr>
      <w:b/>
      <w:bCs/>
    </w:rPr>
  </w:style>
  <w:style w:type="character" w:customStyle="1" w:styleId="a9">
    <w:name w:val="コメント内容 (文字)"/>
    <w:basedOn w:val="a7"/>
    <w:link w:val="a8"/>
    <w:uiPriority w:val="99"/>
    <w:semiHidden/>
    <w:rsid w:val="002B5415"/>
    <w:rPr>
      <w:b/>
      <w:bCs/>
      <w:sz w:val="20"/>
      <w:szCs w:val="20"/>
    </w:rPr>
  </w:style>
  <w:style w:type="paragraph" w:styleId="aa">
    <w:name w:val="Balloon Text"/>
    <w:basedOn w:val="a"/>
    <w:link w:val="ab"/>
    <w:uiPriority w:val="99"/>
    <w:semiHidden/>
    <w:unhideWhenUsed/>
    <w:rsid w:val="002B5415"/>
    <w:pPr>
      <w:spacing w:after="0" w:line="240" w:lineRule="auto"/>
    </w:pPr>
    <w:rPr>
      <w:rFonts w:ascii="Segoe UI" w:hAnsi="Segoe UI" w:cs="Segoe UI"/>
      <w:sz w:val="18"/>
      <w:szCs w:val="18"/>
    </w:rPr>
  </w:style>
  <w:style w:type="character" w:customStyle="1" w:styleId="ab">
    <w:name w:val="吹き出し (文字)"/>
    <w:basedOn w:val="a0"/>
    <w:link w:val="aa"/>
    <w:uiPriority w:val="99"/>
    <w:semiHidden/>
    <w:rsid w:val="002B5415"/>
    <w:rPr>
      <w:rFonts w:ascii="Segoe UI" w:hAnsi="Segoe UI" w:cs="Segoe UI"/>
      <w:sz w:val="18"/>
      <w:szCs w:val="18"/>
    </w:rPr>
  </w:style>
  <w:style w:type="paragraph" w:customStyle="1" w:styleId="desc-container">
    <w:name w:val="desc-container"/>
    <w:basedOn w:val="a"/>
    <w:rsid w:val="00951E21"/>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39"/>
    <w:rsid w:val="0035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57866"/>
    <w:rPr>
      <w:i/>
      <w:iCs/>
      <w:color w:val="808080" w:themeColor="text1" w:themeTint="7F"/>
    </w:rPr>
  </w:style>
  <w:style w:type="paragraph" w:customStyle="1" w:styleId="m-8254325265964020371gmail-normal1">
    <w:name w:val="m_-8254325265964020371gmail-normal1"/>
    <w:basedOn w:val="a"/>
    <w:rsid w:val="0000607A"/>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m-8254325265964020371gmail-body">
    <w:name w:val="m_-8254325265964020371gmail-body"/>
    <w:basedOn w:val="a"/>
    <w:rsid w:val="0000607A"/>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m-8254325265964020371gmail-default">
    <w:name w:val="m_-8254325265964020371gmail-default"/>
    <w:basedOn w:val="a"/>
    <w:rsid w:val="0000607A"/>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Normal1">
    <w:name w:val="Normal1"/>
    <w:rsid w:val="0000607A"/>
    <w:pPr>
      <w:spacing w:after="0" w:line="276" w:lineRule="auto"/>
    </w:pPr>
    <w:rPr>
      <w:rFonts w:ascii="Arial" w:eastAsia="Arial" w:hAnsi="Arial" w:cs="Arial"/>
      <w:color w:val="000000"/>
    </w:rPr>
  </w:style>
  <w:style w:type="paragraph" w:styleId="ae">
    <w:name w:val="header"/>
    <w:basedOn w:val="a"/>
    <w:link w:val="af"/>
    <w:uiPriority w:val="99"/>
    <w:unhideWhenUsed/>
    <w:rsid w:val="001B6855"/>
    <w:pPr>
      <w:tabs>
        <w:tab w:val="center" w:pos="4252"/>
        <w:tab w:val="right" w:pos="8504"/>
      </w:tabs>
      <w:snapToGrid w:val="0"/>
    </w:pPr>
  </w:style>
  <w:style w:type="character" w:customStyle="1" w:styleId="af">
    <w:name w:val="ヘッダー (文字)"/>
    <w:basedOn w:val="a0"/>
    <w:link w:val="ae"/>
    <w:uiPriority w:val="99"/>
    <w:rsid w:val="001B6855"/>
  </w:style>
  <w:style w:type="paragraph" w:styleId="af0">
    <w:name w:val="footer"/>
    <w:basedOn w:val="a"/>
    <w:link w:val="af1"/>
    <w:uiPriority w:val="99"/>
    <w:unhideWhenUsed/>
    <w:rsid w:val="001B6855"/>
    <w:pPr>
      <w:tabs>
        <w:tab w:val="center" w:pos="4252"/>
        <w:tab w:val="right" w:pos="8504"/>
      </w:tabs>
      <w:snapToGrid w:val="0"/>
    </w:pPr>
  </w:style>
  <w:style w:type="character" w:customStyle="1" w:styleId="af1">
    <w:name w:val="フッター (文字)"/>
    <w:basedOn w:val="a0"/>
    <w:link w:val="af0"/>
    <w:uiPriority w:val="99"/>
    <w:rsid w:val="001B6855"/>
  </w:style>
  <w:style w:type="character" w:styleId="af2">
    <w:name w:val="FollowedHyperlink"/>
    <w:basedOn w:val="a0"/>
    <w:uiPriority w:val="99"/>
    <w:semiHidden/>
    <w:unhideWhenUsed/>
    <w:rsid w:val="00140D3B"/>
    <w:rPr>
      <w:color w:val="954F72" w:themeColor="followedHyperlink"/>
      <w:u w:val="single"/>
    </w:rPr>
  </w:style>
  <w:style w:type="character" w:styleId="af3">
    <w:name w:val="Unresolved Mention"/>
    <w:basedOn w:val="a0"/>
    <w:uiPriority w:val="99"/>
    <w:semiHidden/>
    <w:unhideWhenUsed/>
    <w:rsid w:val="00FC35C8"/>
    <w:rPr>
      <w:color w:val="808080"/>
      <w:shd w:val="clear" w:color="auto" w:fill="E6E6E6"/>
    </w:rPr>
  </w:style>
  <w:style w:type="character" w:styleId="af4">
    <w:name w:val="Strong"/>
    <w:basedOn w:val="a0"/>
    <w:uiPriority w:val="22"/>
    <w:qFormat/>
    <w:rsid w:val="00C32C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3959">
      <w:bodyDiv w:val="1"/>
      <w:marLeft w:val="0"/>
      <w:marRight w:val="0"/>
      <w:marTop w:val="0"/>
      <w:marBottom w:val="0"/>
      <w:divBdr>
        <w:top w:val="none" w:sz="0" w:space="0" w:color="auto"/>
        <w:left w:val="none" w:sz="0" w:space="0" w:color="auto"/>
        <w:bottom w:val="none" w:sz="0" w:space="0" w:color="auto"/>
        <w:right w:val="none" w:sz="0" w:space="0" w:color="auto"/>
      </w:divBdr>
      <w:divsChild>
        <w:div w:id="384645979">
          <w:marLeft w:val="446"/>
          <w:marRight w:val="0"/>
          <w:marTop w:val="0"/>
          <w:marBottom w:val="0"/>
          <w:divBdr>
            <w:top w:val="none" w:sz="0" w:space="0" w:color="auto"/>
            <w:left w:val="none" w:sz="0" w:space="0" w:color="auto"/>
            <w:bottom w:val="none" w:sz="0" w:space="0" w:color="auto"/>
            <w:right w:val="none" w:sz="0" w:space="0" w:color="auto"/>
          </w:divBdr>
        </w:div>
        <w:div w:id="873924104">
          <w:marLeft w:val="446"/>
          <w:marRight w:val="0"/>
          <w:marTop w:val="0"/>
          <w:marBottom w:val="0"/>
          <w:divBdr>
            <w:top w:val="none" w:sz="0" w:space="0" w:color="auto"/>
            <w:left w:val="none" w:sz="0" w:space="0" w:color="auto"/>
            <w:bottom w:val="none" w:sz="0" w:space="0" w:color="auto"/>
            <w:right w:val="none" w:sz="0" w:space="0" w:color="auto"/>
          </w:divBdr>
        </w:div>
        <w:div w:id="344476319">
          <w:marLeft w:val="446"/>
          <w:marRight w:val="0"/>
          <w:marTop w:val="0"/>
          <w:marBottom w:val="0"/>
          <w:divBdr>
            <w:top w:val="none" w:sz="0" w:space="0" w:color="auto"/>
            <w:left w:val="none" w:sz="0" w:space="0" w:color="auto"/>
            <w:bottom w:val="none" w:sz="0" w:space="0" w:color="auto"/>
            <w:right w:val="none" w:sz="0" w:space="0" w:color="auto"/>
          </w:divBdr>
        </w:div>
        <w:div w:id="390274244">
          <w:marLeft w:val="446"/>
          <w:marRight w:val="0"/>
          <w:marTop w:val="0"/>
          <w:marBottom w:val="0"/>
          <w:divBdr>
            <w:top w:val="none" w:sz="0" w:space="0" w:color="auto"/>
            <w:left w:val="none" w:sz="0" w:space="0" w:color="auto"/>
            <w:bottom w:val="none" w:sz="0" w:space="0" w:color="auto"/>
            <w:right w:val="none" w:sz="0" w:space="0" w:color="auto"/>
          </w:divBdr>
        </w:div>
        <w:div w:id="646275883">
          <w:marLeft w:val="446"/>
          <w:marRight w:val="0"/>
          <w:marTop w:val="0"/>
          <w:marBottom w:val="0"/>
          <w:divBdr>
            <w:top w:val="none" w:sz="0" w:space="0" w:color="auto"/>
            <w:left w:val="none" w:sz="0" w:space="0" w:color="auto"/>
            <w:bottom w:val="none" w:sz="0" w:space="0" w:color="auto"/>
            <w:right w:val="none" w:sz="0" w:space="0" w:color="auto"/>
          </w:divBdr>
        </w:div>
      </w:divsChild>
    </w:div>
    <w:div w:id="18237101">
      <w:bodyDiv w:val="1"/>
      <w:marLeft w:val="0"/>
      <w:marRight w:val="0"/>
      <w:marTop w:val="0"/>
      <w:marBottom w:val="0"/>
      <w:divBdr>
        <w:top w:val="none" w:sz="0" w:space="0" w:color="auto"/>
        <w:left w:val="none" w:sz="0" w:space="0" w:color="auto"/>
        <w:bottom w:val="none" w:sz="0" w:space="0" w:color="auto"/>
        <w:right w:val="none" w:sz="0" w:space="0" w:color="auto"/>
      </w:divBdr>
    </w:div>
    <w:div w:id="104345820">
      <w:bodyDiv w:val="1"/>
      <w:marLeft w:val="0"/>
      <w:marRight w:val="0"/>
      <w:marTop w:val="0"/>
      <w:marBottom w:val="0"/>
      <w:divBdr>
        <w:top w:val="none" w:sz="0" w:space="0" w:color="auto"/>
        <w:left w:val="none" w:sz="0" w:space="0" w:color="auto"/>
        <w:bottom w:val="none" w:sz="0" w:space="0" w:color="auto"/>
        <w:right w:val="none" w:sz="0" w:space="0" w:color="auto"/>
      </w:divBdr>
    </w:div>
    <w:div w:id="104620509">
      <w:bodyDiv w:val="1"/>
      <w:marLeft w:val="0"/>
      <w:marRight w:val="0"/>
      <w:marTop w:val="0"/>
      <w:marBottom w:val="0"/>
      <w:divBdr>
        <w:top w:val="none" w:sz="0" w:space="0" w:color="auto"/>
        <w:left w:val="none" w:sz="0" w:space="0" w:color="auto"/>
        <w:bottom w:val="none" w:sz="0" w:space="0" w:color="auto"/>
        <w:right w:val="none" w:sz="0" w:space="0" w:color="auto"/>
      </w:divBdr>
      <w:divsChild>
        <w:div w:id="1408113559">
          <w:marLeft w:val="446"/>
          <w:marRight w:val="0"/>
          <w:marTop w:val="0"/>
          <w:marBottom w:val="0"/>
          <w:divBdr>
            <w:top w:val="none" w:sz="0" w:space="0" w:color="auto"/>
            <w:left w:val="none" w:sz="0" w:space="0" w:color="auto"/>
            <w:bottom w:val="none" w:sz="0" w:space="0" w:color="auto"/>
            <w:right w:val="none" w:sz="0" w:space="0" w:color="auto"/>
          </w:divBdr>
        </w:div>
        <w:div w:id="636692060">
          <w:marLeft w:val="446"/>
          <w:marRight w:val="0"/>
          <w:marTop w:val="0"/>
          <w:marBottom w:val="0"/>
          <w:divBdr>
            <w:top w:val="none" w:sz="0" w:space="0" w:color="auto"/>
            <w:left w:val="none" w:sz="0" w:space="0" w:color="auto"/>
            <w:bottom w:val="none" w:sz="0" w:space="0" w:color="auto"/>
            <w:right w:val="none" w:sz="0" w:space="0" w:color="auto"/>
          </w:divBdr>
        </w:div>
        <w:div w:id="2056080070">
          <w:marLeft w:val="446"/>
          <w:marRight w:val="0"/>
          <w:marTop w:val="0"/>
          <w:marBottom w:val="0"/>
          <w:divBdr>
            <w:top w:val="none" w:sz="0" w:space="0" w:color="auto"/>
            <w:left w:val="none" w:sz="0" w:space="0" w:color="auto"/>
            <w:bottom w:val="none" w:sz="0" w:space="0" w:color="auto"/>
            <w:right w:val="none" w:sz="0" w:space="0" w:color="auto"/>
          </w:divBdr>
        </w:div>
        <w:div w:id="494608654">
          <w:marLeft w:val="446"/>
          <w:marRight w:val="0"/>
          <w:marTop w:val="0"/>
          <w:marBottom w:val="0"/>
          <w:divBdr>
            <w:top w:val="none" w:sz="0" w:space="0" w:color="auto"/>
            <w:left w:val="none" w:sz="0" w:space="0" w:color="auto"/>
            <w:bottom w:val="none" w:sz="0" w:space="0" w:color="auto"/>
            <w:right w:val="none" w:sz="0" w:space="0" w:color="auto"/>
          </w:divBdr>
        </w:div>
        <w:div w:id="1603146350">
          <w:marLeft w:val="446"/>
          <w:marRight w:val="0"/>
          <w:marTop w:val="0"/>
          <w:marBottom w:val="0"/>
          <w:divBdr>
            <w:top w:val="none" w:sz="0" w:space="0" w:color="auto"/>
            <w:left w:val="none" w:sz="0" w:space="0" w:color="auto"/>
            <w:bottom w:val="none" w:sz="0" w:space="0" w:color="auto"/>
            <w:right w:val="none" w:sz="0" w:space="0" w:color="auto"/>
          </w:divBdr>
        </w:div>
      </w:divsChild>
    </w:div>
    <w:div w:id="212159898">
      <w:bodyDiv w:val="1"/>
      <w:marLeft w:val="0"/>
      <w:marRight w:val="0"/>
      <w:marTop w:val="0"/>
      <w:marBottom w:val="0"/>
      <w:divBdr>
        <w:top w:val="none" w:sz="0" w:space="0" w:color="auto"/>
        <w:left w:val="none" w:sz="0" w:space="0" w:color="auto"/>
        <w:bottom w:val="none" w:sz="0" w:space="0" w:color="auto"/>
        <w:right w:val="none" w:sz="0" w:space="0" w:color="auto"/>
      </w:divBdr>
      <w:divsChild>
        <w:div w:id="356125113">
          <w:marLeft w:val="446"/>
          <w:marRight w:val="0"/>
          <w:marTop w:val="0"/>
          <w:marBottom w:val="0"/>
          <w:divBdr>
            <w:top w:val="none" w:sz="0" w:space="0" w:color="auto"/>
            <w:left w:val="none" w:sz="0" w:space="0" w:color="auto"/>
            <w:bottom w:val="none" w:sz="0" w:space="0" w:color="auto"/>
            <w:right w:val="none" w:sz="0" w:space="0" w:color="auto"/>
          </w:divBdr>
        </w:div>
        <w:div w:id="1863544258">
          <w:marLeft w:val="446"/>
          <w:marRight w:val="0"/>
          <w:marTop w:val="0"/>
          <w:marBottom w:val="0"/>
          <w:divBdr>
            <w:top w:val="none" w:sz="0" w:space="0" w:color="auto"/>
            <w:left w:val="none" w:sz="0" w:space="0" w:color="auto"/>
            <w:bottom w:val="none" w:sz="0" w:space="0" w:color="auto"/>
            <w:right w:val="none" w:sz="0" w:space="0" w:color="auto"/>
          </w:divBdr>
        </w:div>
        <w:div w:id="423190584">
          <w:marLeft w:val="446"/>
          <w:marRight w:val="0"/>
          <w:marTop w:val="0"/>
          <w:marBottom w:val="0"/>
          <w:divBdr>
            <w:top w:val="none" w:sz="0" w:space="0" w:color="auto"/>
            <w:left w:val="none" w:sz="0" w:space="0" w:color="auto"/>
            <w:bottom w:val="none" w:sz="0" w:space="0" w:color="auto"/>
            <w:right w:val="none" w:sz="0" w:space="0" w:color="auto"/>
          </w:divBdr>
        </w:div>
        <w:div w:id="573048554">
          <w:marLeft w:val="446"/>
          <w:marRight w:val="0"/>
          <w:marTop w:val="0"/>
          <w:marBottom w:val="0"/>
          <w:divBdr>
            <w:top w:val="none" w:sz="0" w:space="0" w:color="auto"/>
            <w:left w:val="none" w:sz="0" w:space="0" w:color="auto"/>
            <w:bottom w:val="none" w:sz="0" w:space="0" w:color="auto"/>
            <w:right w:val="none" w:sz="0" w:space="0" w:color="auto"/>
          </w:divBdr>
        </w:div>
        <w:div w:id="419911943">
          <w:marLeft w:val="446"/>
          <w:marRight w:val="0"/>
          <w:marTop w:val="0"/>
          <w:marBottom w:val="0"/>
          <w:divBdr>
            <w:top w:val="none" w:sz="0" w:space="0" w:color="auto"/>
            <w:left w:val="none" w:sz="0" w:space="0" w:color="auto"/>
            <w:bottom w:val="none" w:sz="0" w:space="0" w:color="auto"/>
            <w:right w:val="none" w:sz="0" w:space="0" w:color="auto"/>
          </w:divBdr>
        </w:div>
      </w:divsChild>
    </w:div>
    <w:div w:id="335613973">
      <w:bodyDiv w:val="1"/>
      <w:marLeft w:val="0"/>
      <w:marRight w:val="0"/>
      <w:marTop w:val="0"/>
      <w:marBottom w:val="0"/>
      <w:divBdr>
        <w:top w:val="none" w:sz="0" w:space="0" w:color="auto"/>
        <w:left w:val="none" w:sz="0" w:space="0" w:color="auto"/>
        <w:bottom w:val="none" w:sz="0" w:space="0" w:color="auto"/>
        <w:right w:val="none" w:sz="0" w:space="0" w:color="auto"/>
      </w:divBdr>
      <w:divsChild>
        <w:div w:id="1261258238">
          <w:marLeft w:val="446"/>
          <w:marRight w:val="0"/>
          <w:marTop w:val="0"/>
          <w:marBottom w:val="0"/>
          <w:divBdr>
            <w:top w:val="none" w:sz="0" w:space="0" w:color="auto"/>
            <w:left w:val="none" w:sz="0" w:space="0" w:color="auto"/>
            <w:bottom w:val="none" w:sz="0" w:space="0" w:color="auto"/>
            <w:right w:val="none" w:sz="0" w:space="0" w:color="auto"/>
          </w:divBdr>
        </w:div>
        <w:div w:id="543831834">
          <w:marLeft w:val="446"/>
          <w:marRight w:val="0"/>
          <w:marTop w:val="0"/>
          <w:marBottom w:val="0"/>
          <w:divBdr>
            <w:top w:val="none" w:sz="0" w:space="0" w:color="auto"/>
            <w:left w:val="none" w:sz="0" w:space="0" w:color="auto"/>
            <w:bottom w:val="none" w:sz="0" w:space="0" w:color="auto"/>
            <w:right w:val="none" w:sz="0" w:space="0" w:color="auto"/>
          </w:divBdr>
        </w:div>
        <w:div w:id="160658771">
          <w:marLeft w:val="446"/>
          <w:marRight w:val="0"/>
          <w:marTop w:val="0"/>
          <w:marBottom w:val="0"/>
          <w:divBdr>
            <w:top w:val="none" w:sz="0" w:space="0" w:color="auto"/>
            <w:left w:val="none" w:sz="0" w:space="0" w:color="auto"/>
            <w:bottom w:val="none" w:sz="0" w:space="0" w:color="auto"/>
            <w:right w:val="none" w:sz="0" w:space="0" w:color="auto"/>
          </w:divBdr>
        </w:div>
        <w:div w:id="366182105">
          <w:marLeft w:val="446"/>
          <w:marRight w:val="0"/>
          <w:marTop w:val="0"/>
          <w:marBottom w:val="0"/>
          <w:divBdr>
            <w:top w:val="none" w:sz="0" w:space="0" w:color="auto"/>
            <w:left w:val="none" w:sz="0" w:space="0" w:color="auto"/>
            <w:bottom w:val="none" w:sz="0" w:space="0" w:color="auto"/>
            <w:right w:val="none" w:sz="0" w:space="0" w:color="auto"/>
          </w:divBdr>
        </w:div>
        <w:div w:id="9917730">
          <w:marLeft w:val="446"/>
          <w:marRight w:val="0"/>
          <w:marTop w:val="0"/>
          <w:marBottom w:val="0"/>
          <w:divBdr>
            <w:top w:val="none" w:sz="0" w:space="0" w:color="auto"/>
            <w:left w:val="none" w:sz="0" w:space="0" w:color="auto"/>
            <w:bottom w:val="none" w:sz="0" w:space="0" w:color="auto"/>
            <w:right w:val="none" w:sz="0" w:space="0" w:color="auto"/>
          </w:divBdr>
        </w:div>
      </w:divsChild>
    </w:div>
    <w:div w:id="587928558">
      <w:bodyDiv w:val="1"/>
      <w:marLeft w:val="0"/>
      <w:marRight w:val="0"/>
      <w:marTop w:val="0"/>
      <w:marBottom w:val="0"/>
      <w:divBdr>
        <w:top w:val="none" w:sz="0" w:space="0" w:color="auto"/>
        <w:left w:val="none" w:sz="0" w:space="0" w:color="auto"/>
        <w:bottom w:val="none" w:sz="0" w:space="0" w:color="auto"/>
        <w:right w:val="none" w:sz="0" w:space="0" w:color="auto"/>
      </w:divBdr>
    </w:div>
    <w:div w:id="607548796">
      <w:bodyDiv w:val="1"/>
      <w:marLeft w:val="0"/>
      <w:marRight w:val="0"/>
      <w:marTop w:val="0"/>
      <w:marBottom w:val="0"/>
      <w:divBdr>
        <w:top w:val="none" w:sz="0" w:space="0" w:color="auto"/>
        <w:left w:val="none" w:sz="0" w:space="0" w:color="auto"/>
        <w:bottom w:val="none" w:sz="0" w:space="0" w:color="auto"/>
        <w:right w:val="none" w:sz="0" w:space="0" w:color="auto"/>
      </w:divBdr>
    </w:div>
    <w:div w:id="637416134">
      <w:bodyDiv w:val="1"/>
      <w:marLeft w:val="0"/>
      <w:marRight w:val="0"/>
      <w:marTop w:val="0"/>
      <w:marBottom w:val="0"/>
      <w:divBdr>
        <w:top w:val="none" w:sz="0" w:space="0" w:color="auto"/>
        <w:left w:val="none" w:sz="0" w:space="0" w:color="auto"/>
        <w:bottom w:val="none" w:sz="0" w:space="0" w:color="auto"/>
        <w:right w:val="none" w:sz="0" w:space="0" w:color="auto"/>
      </w:divBdr>
    </w:div>
    <w:div w:id="702898942">
      <w:bodyDiv w:val="1"/>
      <w:marLeft w:val="0"/>
      <w:marRight w:val="0"/>
      <w:marTop w:val="0"/>
      <w:marBottom w:val="0"/>
      <w:divBdr>
        <w:top w:val="none" w:sz="0" w:space="0" w:color="auto"/>
        <w:left w:val="none" w:sz="0" w:space="0" w:color="auto"/>
        <w:bottom w:val="none" w:sz="0" w:space="0" w:color="auto"/>
        <w:right w:val="none" w:sz="0" w:space="0" w:color="auto"/>
      </w:divBdr>
    </w:div>
    <w:div w:id="737216669">
      <w:bodyDiv w:val="1"/>
      <w:marLeft w:val="0"/>
      <w:marRight w:val="0"/>
      <w:marTop w:val="0"/>
      <w:marBottom w:val="0"/>
      <w:divBdr>
        <w:top w:val="none" w:sz="0" w:space="0" w:color="auto"/>
        <w:left w:val="none" w:sz="0" w:space="0" w:color="auto"/>
        <w:bottom w:val="none" w:sz="0" w:space="0" w:color="auto"/>
        <w:right w:val="none" w:sz="0" w:space="0" w:color="auto"/>
      </w:divBdr>
    </w:div>
    <w:div w:id="790589547">
      <w:bodyDiv w:val="1"/>
      <w:marLeft w:val="0"/>
      <w:marRight w:val="0"/>
      <w:marTop w:val="0"/>
      <w:marBottom w:val="0"/>
      <w:divBdr>
        <w:top w:val="none" w:sz="0" w:space="0" w:color="auto"/>
        <w:left w:val="none" w:sz="0" w:space="0" w:color="auto"/>
        <w:bottom w:val="none" w:sz="0" w:space="0" w:color="auto"/>
        <w:right w:val="none" w:sz="0" w:space="0" w:color="auto"/>
      </w:divBdr>
    </w:div>
    <w:div w:id="944074065">
      <w:bodyDiv w:val="1"/>
      <w:marLeft w:val="0"/>
      <w:marRight w:val="0"/>
      <w:marTop w:val="0"/>
      <w:marBottom w:val="0"/>
      <w:divBdr>
        <w:top w:val="none" w:sz="0" w:space="0" w:color="auto"/>
        <w:left w:val="none" w:sz="0" w:space="0" w:color="auto"/>
        <w:bottom w:val="none" w:sz="0" w:space="0" w:color="auto"/>
        <w:right w:val="none" w:sz="0" w:space="0" w:color="auto"/>
      </w:divBdr>
    </w:div>
    <w:div w:id="1016077816">
      <w:bodyDiv w:val="1"/>
      <w:marLeft w:val="0"/>
      <w:marRight w:val="0"/>
      <w:marTop w:val="0"/>
      <w:marBottom w:val="0"/>
      <w:divBdr>
        <w:top w:val="none" w:sz="0" w:space="0" w:color="auto"/>
        <w:left w:val="none" w:sz="0" w:space="0" w:color="auto"/>
        <w:bottom w:val="none" w:sz="0" w:space="0" w:color="auto"/>
        <w:right w:val="none" w:sz="0" w:space="0" w:color="auto"/>
      </w:divBdr>
    </w:div>
    <w:div w:id="1193498205">
      <w:bodyDiv w:val="1"/>
      <w:marLeft w:val="0"/>
      <w:marRight w:val="0"/>
      <w:marTop w:val="0"/>
      <w:marBottom w:val="0"/>
      <w:divBdr>
        <w:top w:val="none" w:sz="0" w:space="0" w:color="auto"/>
        <w:left w:val="none" w:sz="0" w:space="0" w:color="auto"/>
        <w:bottom w:val="none" w:sz="0" w:space="0" w:color="auto"/>
        <w:right w:val="none" w:sz="0" w:space="0" w:color="auto"/>
      </w:divBdr>
    </w:div>
    <w:div w:id="1227454607">
      <w:bodyDiv w:val="1"/>
      <w:marLeft w:val="0"/>
      <w:marRight w:val="0"/>
      <w:marTop w:val="0"/>
      <w:marBottom w:val="0"/>
      <w:divBdr>
        <w:top w:val="none" w:sz="0" w:space="0" w:color="auto"/>
        <w:left w:val="none" w:sz="0" w:space="0" w:color="auto"/>
        <w:bottom w:val="none" w:sz="0" w:space="0" w:color="auto"/>
        <w:right w:val="none" w:sz="0" w:space="0" w:color="auto"/>
      </w:divBdr>
    </w:div>
    <w:div w:id="1350915558">
      <w:bodyDiv w:val="1"/>
      <w:marLeft w:val="0"/>
      <w:marRight w:val="0"/>
      <w:marTop w:val="0"/>
      <w:marBottom w:val="0"/>
      <w:divBdr>
        <w:top w:val="none" w:sz="0" w:space="0" w:color="auto"/>
        <w:left w:val="none" w:sz="0" w:space="0" w:color="auto"/>
        <w:bottom w:val="none" w:sz="0" w:space="0" w:color="auto"/>
        <w:right w:val="none" w:sz="0" w:space="0" w:color="auto"/>
      </w:divBdr>
    </w:div>
    <w:div w:id="1433697708">
      <w:bodyDiv w:val="1"/>
      <w:marLeft w:val="0"/>
      <w:marRight w:val="0"/>
      <w:marTop w:val="0"/>
      <w:marBottom w:val="0"/>
      <w:divBdr>
        <w:top w:val="none" w:sz="0" w:space="0" w:color="auto"/>
        <w:left w:val="none" w:sz="0" w:space="0" w:color="auto"/>
        <w:bottom w:val="none" w:sz="0" w:space="0" w:color="auto"/>
        <w:right w:val="none" w:sz="0" w:space="0" w:color="auto"/>
      </w:divBdr>
    </w:div>
    <w:div w:id="1577398280">
      <w:bodyDiv w:val="1"/>
      <w:marLeft w:val="0"/>
      <w:marRight w:val="0"/>
      <w:marTop w:val="0"/>
      <w:marBottom w:val="0"/>
      <w:divBdr>
        <w:top w:val="none" w:sz="0" w:space="0" w:color="auto"/>
        <w:left w:val="none" w:sz="0" w:space="0" w:color="auto"/>
        <w:bottom w:val="none" w:sz="0" w:space="0" w:color="auto"/>
        <w:right w:val="none" w:sz="0" w:space="0" w:color="auto"/>
      </w:divBdr>
      <w:divsChild>
        <w:div w:id="546381302">
          <w:marLeft w:val="0"/>
          <w:marRight w:val="0"/>
          <w:marTop w:val="0"/>
          <w:marBottom w:val="0"/>
          <w:divBdr>
            <w:top w:val="none" w:sz="0" w:space="0" w:color="auto"/>
            <w:left w:val="none" w:sz="0" w:space="0" w:color="auto"/>
            <w:bottom w:val="none" w:sz="0" w:space="0" w:color="auto"/>
            <w:right w:val="none" w:sz="0" w:space="0" w:color="auto"/>
          </w:divBdr>
        </w:div>
        <w:div w:id="2053075845">
          <w:marLeft w:val="0"/>
          <w:marRight w:val="0"/>
          <w:marTop w:val="0"/>
          <w:marBottom w:val="0"/>
          <w:divBdr>
            <w:top w:val="none" w:sz="0" w:space="0" w:color="auto"/>
            <w:left w:val="none" w:sz="0" w:space="0" w:color="auto"/>
            <w:bottom w:val="none" w:sz="0" w:space="0" w:color="auto"/>
            <w:right w:val="none" w:sz="0" w:space="0" w:color="auto"/>
          </w:divBdr>
        </w:div>
      </w:divsChild>
    </w:div>
    <w:div w:id="1803501741">
      <w:bodyDiv w:val="1"/>
      <w:marLeft w:val="0"/>
      <w:marRight w:val="0"/>
      <w:marTop w:val="0"/>
      <w:marBottom w:val="0"/>
      <w:divBdr>
        <w:top w:val="none" w:sz="0" w:space="0" w:color="auto"/>
        <w:left w:val="none" w:sz="0" w:space="0" w:color="auto"/>
        <w:bottom w:val="none" w:sz="0" w:space="0" w:color="auto"/>
        <w:right w:val="none" w:sz="0" w:space="0" w:color="auto"/>
      </w:divBdr>
    </w:div>
    <w:div w:id="1853105531">
      <w:bodyDiv w:val="1"/>
      <w:marLeft w:val="0"/>
      <w:marRight w:val="0"/>
      <w:marTop w:val="0"/>
      <w:marBottom w:val="0"/>
      <w:divBdr>
        <w:top w:val="none" w:sz="0" w:space="0" w:color="auto"/>
        <w:left w:val="none" w:sz="0" w:space="0" w:color="auto"/>
        <w:bottom w:val="none" w:sz="0" w:space="0" w:color="auto"/>
        <w:right w:val="none" w:sz="0" w:space="0" w:color="auto"/>
      </w:divBdr>
    </w:div>
    <w:div w:id="1904562211">
      <w:bodyDiv w:val="1"/>
      <w:marLeft w:val="0"/>
      <w:marRight w:val="0"/>
      <w:marTop w:val="0"/>
      <w:marBottom w:val="0"/>
      <w:divBdr>
        <w:top w:val="none" w:sz="0" w:space="0" w:color="auto"/>
        <w:left w:val="none" w:sz="0" w:space="0" w:color="auto"/>
        <w:bottom w:val="none" w:sz="0" w:space="0" w:color="auto"/>
        <w:right w:val="none" w:sz="0" w:space="0" w:color="auto"/>
      </w:divBdr>
    </w:div>
    <w:div w:id="1925795940">
      <w:bodyDiv w:val="1"/>
      <w:marLeft w:val="0"/>
      <w:marRight w:val="0"/>
      <w:marTop w:val="0"/>
      <w:marBottom w:val="0"/>
      <w:divBdr>
        <w:top w:val="none" w:sz="0" w:space="0" w:color="auto"/>
        <w:left w:val="none" w:sz="0" w:space="0" w:color="auto"/>
        <w:bottom w:val="none" w:sz="0" w:space="0" w:color="auto"/>
        <w:right w:val="none" w:sz="0" w:space="0" w:color="auto"/>
      </w:divBdr>
    </w:div>
    <w:div w:id="1929582530">
      <w:bodyDiv w:val="1"/>
      <w:marLeft w:val="0"/>
      <w:marRight w:val="0"/>
      <w:marTop w:val="0"/>
      <w:marBottom w:val="0"/>
      <w:divBdr>
        <w:top w:val="none" w:sz="0" w:space="0" w:color="auto"/>
        <w:left w:val="none" w:sz="0" w:space="0" w:color="auto"/>
        <w:bottom w:val="none" w:sz="0" w:space="0" w:color="auto"/>
        <w:right w:val="none" w:sz="0" w:space="0" w:color="auto"/>
      </w:divBdr>
      <w:divsChild>
        <w:div w:id="836849573">
          <w:marLeft w:val="0"/>
          <w:marRight w:val="0"/>
          <w:marTop w:val="0"/>
          <w:marBottom w:val="300"/>
          <w:divBdr>
            <w:top w:val="none" w:sz="0" w:space="0" w:color="auto"/>
            <w:left w:val="none" w:sz="0" w:space="0" w:color="auto"/>
            <w:bottom w:val="none" w:sz="0" w:space="0" w:color="auto"/>
            <w:right w:val="none" w:sz="0" w:space="0" w:color="auto"/>
          </w:divBdr>
        </w:div>
        <w:div w:id="360278890">
          <w:marLeft w:val="0"/>
          <w:marRight w:val="0"/>
          <w:marTop w:val="0"/>
          <w:marBottom w:val="0"/>
          <w:divBdr>
            <w:top w:val="none" w:sz="0" w:space="0" w:color="auto"/>
            <w:left w:val="none" w:sz="0" w:space="0" w:color="auto"/>
            <w:bottom w:val="none" w:sz="0" w:space="0" w:color="auto"/>
            <w:right w:val="none" w:sz="0" w:space="0" w:color="auto"/>
          </w:divBdr>
          <w:divsChild>
            <w:div w:id="1390224721">
              <w:marLeft w:val="0"/>
              <w:marRight w:val="0"/>
              <w:marTop w:val="0"/>
              <w:marBottom w:val="0"/>
              <w:divBdr>
                <w:top w:val="none" w:sz="0" w:space="0" w:color="auto"/>
                <w:left w:val="none" w:sz="0" w:space="0" w:color="auto"/>
                <w:bottom w:val="none" w:sz="0" w:space="0" w:color="auto"/>
                <w:right w:val="none" w:sz="0" w:space="0" w:color="auto"/>
              </w:divBdr>
              <w:divsChild>
                <w:div w:id="1632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64613">
      <w:bodyDiv w:val="1"/>
      <w:marLeft w:val="0"/>
      <w:marRight w:val="0"/>
      <w:marTop w:val="0"/>
      <w:marBottom w:val="0"/>
      <w:divBdr>
        <w:top w:val="none" w:sz="0" w:space="0" w:color="auto"/>
        <w:left w:val="none" w:sz="0" w:space="0" w:color="auto"/>
        <w:bottom w:val="none" w:sz="0" w:space="0" w:color="auto"/>
        <w:right w:val="none" w:sz="0" w:space="0" w:color="auto"/>
      </w:divBdr>
    </w:div>
    <w:div w:id="1987201911">
      <w:bodyDiv w:val="1"/>
      <w:marLeft w:val="0"/>
      <w:marRight w:val="0"/>
      <w:marTop w:val="0"/>
      <w:marBottom w:val="0"/>
      <w:divBdr>
        <w:top w:val="none" w:sz="0" w:space="0" w:color="auto"/>
        <w:left w:val="none" w:sz="0" w:space="0" w:color="auto"/>
        <w:bottom w:val="none" w:sz="0" w:space="0" w:color="auto"/>
        <w:right w:val="none" w:sz="0" w:space="0" w:color="auto"/>
      </w:divBdr>
    </w:div>
    <w:div w:id="1993171458">
      <w:bodyDiv w:val="1"/>
      <w:marLeft w:val="0"/>
      <w:marRight w:val="0"/>
      <w:marTop w:val="0"/>
      <w:marBottom w:val="0"/>
      <w:divBdr>
        <w:top w:val="none" w:sz="0" w:space="0" w:color="auto"/>
        <w:left w:val="none" w:sz="0" w:space="0" w:color="auto"/>
        <w:bottom w:val="none" w:sz="0" w:space="0" w:color="auto"/>
        <w:right w:val="none" w:sz="0" w:space="0" w:color="auto"/>
      </w:divBdr>
      <w:divsChild>
        <w:div w:id="1263487147">
          <w:marLeft w:val="158"/>
          <w:marRight w:val="0"/>
          <w:marTop w:val="0"/>
          <w:marBottom w:val="0"/>
          <w:divBdr>
            <w:top w:val="none" w:sz="0" w:space="0" w:color="auto"/>
            <w:left w:val="none" w:sz="0" w:space="0" w:color="auto"/>
            <w:bottom w:val="none" w:sz="0" w:space="0" w:color="auto"/>
            <w:right w:val="none" w:sz="0" w:space="0" w:color="auto"/>
          </w:divBdr>
        </w:div>
        <w:div w:id="612591875">
          <w:marLeft w:val="158"/>
          <w:marRight w:val="0"/>
          <w:marTop w:val="0"/>
          <w:marBottom w:val="0"/>
          <w:divBdr>
            <w:top w:val="none" w:sz="0" w:space="0" w:color="auto"/>
            <w:left w:val="none" w:sz="0" w:space="0" w:color="auto"/>
            <w:bottom w:val="none" w:sz="0" w:space="0" w:color="auto"/>
            <w:right w:val="none" w:sz="0" w:space="0" w:color="auto"/>
          </w:divBdr>
        </w:div>
        <w:div w:id="1332832729">
          <w:marLeft w:val="158"/>
          <w:marRight w:val="0"/>
          <w:marTop w:val="0"/>
          <w:marBottom w:val="0"/>
          <w:divBdr>
            <w:top w:val="none" w:sz="0" w:space="0" w:color="auto"/>
            <w:left w:val="none" w:sz="0" w:space="0" w:color="auto"/>
            <w:bottom w:val="none" w:sz="0" w:space="0" w:color="auto"/>
            <w:right w:val="none" w:sz="0" w:space="0" w:color="auto"/>
          </w:divBdr>
        </w:div>
        <w:div w:id="869954274">
          <w:marLeft w:val="15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ttobutsuryu.co.jp/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press/2020/03/20210304005/20210304005.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D630A-C141-457E-A057-227ACB24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2019-09-02T06:53:00Z</dcterms:created>
  <dcterms:modified xsi:type="dcterms:W3CDTF">2021-05-31T03:22:00Z</dcterms:modified>
</cp:coreProperties>
</file>